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5D22" w14:textId="0DD72309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16439A60" w14:textId="5988C511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3A86111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44B873C" w14:textId="156BA9A5" w:rsidR="00E41A8D" w:rsidRPr="007544B8" w:rsidRDefault="007544B8" w:rsidP="00E41A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</w:t>
      </w:r>
    </w:p>
    <w:p w14:paraId="208FF2BF" w14:textId="4BB51F74" w:rsidR="00E41A8D" w:rsidRPr="007544B8" w:rsidRDefault="007544B8" w:rsidP="00E41A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Dvadesete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redovne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4D605D15" w14:textId="702A4F4C" w:rsidR="00E41A8D" w:rsidRPr="007544B8" w:rsidRDefault="007544B8" w:rsidP="00E41A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8861BA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8, 9, 10.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8861BA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22.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februara</w:t>
      </w:r>
      <w:r w:rsidR="008861BA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2022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</w:p>
    <w:p w14:paraId="04DFC45A" w14:textId="77777777" w:rsidR="00E41A8D" w:rsidRPr="007544B8" w:rsidRDefault="00E41A8D" w:rsidP="00E41A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177C5C62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8F0CB1C" w14:textId="37648EBE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61B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8, 9, 10.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861B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8861B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</w:t>
      </w:r>
      <w:r w:rsidRPr="007544B8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7544B8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</w:rPr>
        <w:t>godine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8ACAACA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320FB5F" w14:textId="3DCF8F01" w:rsidR="00D131A9" w:rsidRPr="007544B8" w:rsidRDefault="00A92813" w:rsidP="00E41A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D131A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Čubrilović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Narodne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skupštine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 w:rsid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daljnjem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tekstu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poslanici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Gordana</w:t>
      </w:r>
      <w:r w:rsidR="00E41A8D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Tešanović</w:t>
      </w:r>
      <w:r w:rsidR="00E41A8D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Duško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Ivić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Slavko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Gligorić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Edin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Ramić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Branko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Butulija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Skoko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Dragan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Čavić</w:t>
      </w:r>
      <w:r w:rsidR="00D131A9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3584C3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D71D378" w14:textId="30438CB6" w:rsidR="00E41A8D" w:rsidRPr="007544B8" w:rsidRDefault="003301E2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utorak</w:t>
      </w:r>
      <w:r w:rsidR="004C4D1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4D1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srijedu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dan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7470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časova</w:t>
      </w:r>
      <w:r w:rsidR="0064252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7470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="007470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470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tačku</w:t>
      </w:r>
      <w:r w:rsidR="007470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4252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7470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hitnom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izjašnjavati</w:t>
      </w:r>
      <w:r w:rsidR="00BA574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64252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odmah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završene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2CA807B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DAFB903" w14:textId="5AA9F8E3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zamolio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preporučio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Institut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959891F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EE4CB8" w14:textId="4AB2E9A6" w:rsidR="007E069E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A544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prelaska</w:t>
      </w:r>
      <w:r w:rsidR="00A544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544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A544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06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7E06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7E06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7E06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E06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E06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="007E06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06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zapisnicima</w:t>
      </w:r>
      <w:r w:rsidR="002E05C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E05C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E05C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2E05C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2E05C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primjedaba</w:t>
      </w:r>
      <w:r w:rsidR="0064252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E05C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poslovnički</w:t>
      </w:r>
      <w:r w:rsidR="002E05C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2E05C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2E05C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1301FC3F" w14:textId="046B350D" w:rsidR="00E41A8D" w:rsidRPr="007544B8" w:rsidRDefault="007544B8" w:rsidP="002E05C7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Devetnaeste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redovne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 w:rsidR="001F44BC" w:rsidRPr="007544B8">
        <w:rPr>
          <w:rFonts w:ascii="Times New Roman" w:hAnsi="Times New Roman"/>
          <w:b/>
          <w:noProof/>
          <w:lang w:val="sr-Latn-CS"/>
        </w:rPr>
        <w:t xml:space="preserve">24, 25. </w:t>
      </w:r>
      <w:r>
        <w:rPr>
          <w:rFonts w:ascii="Times New Roman" w:hAnsi="Times New Roman"/>
          <w:b/>
          <w:noProof/>
          <w:lang w:val="sr-Latn-CS"/>
        </w:rPr>
        <w:t>i</w:t>
      </w:r>
      <w:r w:rsidR="001F44BC" w:rsidRPr="007544B8">
        <w:rPr>
          <w:rFonts w:ascii="Times New Roman" w:hAnsi="Times New Roman"/>
          <w:b/>
          <w:noProof/>
          <w:lang w:val="sr-Latn-CS"/>
        </w:rPr>
        <w:t xml:space="preserve"> 30. </w:t>
      </w:r>
      <w:r>
        <w:rPr>
          <w:rFonts w:ascii="Times New Roman" w:hAnsi="Times New Roman"/>
          <w:b/>
          <w:noProof/>
          <w:lang w:val="sr-Latn-CS"/>
        </w:rPr>
        <w:t>novembra</w:t>
      </w:r>
      <w:r w:rsidR="001F44BC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1F44BC" w:rsidRPr="007544B8">
        <w:rPr>
          <w:rFonts w:ascii="Times New Roman" w:hAnsi="Times New Roman"/>
          <w:b/>
          <w:noProof/>
          <w:lang w:val="sr-Latn-CS"/>
        </w:rPr>
        <w:t xml:space="preserve"> 1. </w:t>
      </w:r>
      <w:r>
        <w:rPr>
          <w:rFonts w:ascii="Times New Roman" w:hAnsi="Times New Roman"/>
          <w:b/>
          <w:noProof/>
          <w:lang w:val="sr-Latn-CS"/>
        </w:rPr>
        <w:t>decembra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 w:rsidR="00E41A8D" w:rsidRPr="007544B8">
        <w:rPr>
          <w:rFonts w:ascii="Times New Roman" w:hAnsi="Times New Roman"/>
          <w:b/>
          <w:bCs/>
          <w:noProof/>
          <w:lang w:val="sr-Latn-CS"/>
        </w:rPr>
        <w:t xml:space="preserve">2021.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E41A8D" w:rsidRPr="007544B8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poslanici</w:t>
      </w:r>
      <w:r w:rsidR="00E41A8D" w:rsidRPr="007544B8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su</w:t>
      </w:r>
      <w:r w:rsidR="00642523" w:rsidRPr="007544B8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usvojili</w:t>
      </w:r>
      <w:r w:rsidR="00E41A8D" w:rsidRPr="007544B8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E41A8D" w:rsidRPr="007544B8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1F44BC" w:rsidRPr="007544B8">
        <w:rPr>
          <w:rFonts w:ascii="Times New Roman" w:hAnsi="Times New Roman"/>
          <w:b/>
          <w:i/>
          <w:noProof/>
          <w:lang w:val="sr-Latn-CS"/>
        </w:rPr>
        <w:t xml:space="preserve">48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bookmarkStart w:id="0" w:name="_Hlk87610942"/>
      <w:r w:rsidR="00E304E9" w:rsidRPr="007544B8">
        <w:rPr>
          <w:rFonts w:ascii="Times New Roman" w:hAnsi="Times New Roman"/>
          <w:b/>
          <w:i/>
          <w:noProof/>
          <w:lang w:val="sr-Latn-CS"/>
        </w:rPr>
        <w:t>14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poslanika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uzdržalo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</w:t>
      </w:r>
      <w:bookmarkEnd w:id="0"/>
      <w:r>
        <w:rPr>
          <w:rFonts w:ascii="Times New Roman" w:hAnsi="Times New Roman"/>
          <w:b/>
          <w:i/>
          <w:noProof/>
          <w:lang w:val="sr-Latn-CS"/>
        </w:rPr>
        <w:t>a</w:t>
      </w:r>
      <w:r w:rsidR="00E41A8D" w:rsidRPr="007544B8">
        <w:rPr>
          <w:rFonts w:ascii="Times New Roman" w:hAnsi="Times New Roman"/>
          <w:b/>
          <w:i/>
          <w:noProof/>
          <w:lang w:val="sr-Latn-CS"/>
        </w:rPr>
        <w:t>.</w:t>
      </w:r>
    </w:p>
    <w:p w14:paraId="4E36C8B7" w14:textId="2F5B78AC" w:rsidR="006D6751" w:rsidRPr="007544B8" w:rsidRDefault="007544B8" w:rsidP="006D6751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Dvadeset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četvrte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</w:t>
      </w:r>
      <w:r w:rsidR="00E304E9" w:rsidRPr="007544B8">
        <w:rPr>
          <w:rFonts w:ascii="Times New Roman" w:hAnsi="Times New Roman"/>
          <w:b/>
          <w:noProof/>
          <w:lang w:val="sr-Latn-CS"/>
        </w:rPr>
        <w:t xml:space="preserve">10. </w:t>
      </w:r>
      <w:r>
        <w:rPr>
          <w:rFonts w:ascii="Times New Roman" w:hAnsi="Times New Roman"/>
          <w:b/>
          <w:noProof/>
          <w:lang w:val="sr-Latn-CS"/>
        </w:rPr>
        <w:t>decembra</w:t>
      </w:r>
      <w:r w:rsidR="00E41A8D" w:rsidRPr="007544B8">
        <w:rPr>
          <w:rFonts w:ascii="Times New Roman" w:hAnsi="Times New Roman"/>
          <w:b/>
          <w:noProof/>
          <w:lang w:val="sr-Latn-CS"/>
        </w:rPr>
        <w:t xml:space="preserve"> 2021. </w:t>
      </w:r>
      <w:r>
        <w:rPr>
          <w:rFonts w:ascii="Times New Roman" w:hAnsi="Times New Roman"/>
          <w:b/>
          <w:noProof/>
          <w:lang w:val="sr-Latn-CS"/>
        </w:rPr>
        <w:t>godine</w:t>
      </w:r>
      <w:r w:rsidR="00E41A8D" w:rsidRPr="007544B8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poslanici</w:t>
      </w:r>
      <w:r w:rsidR="006D6751" w:rsidRPr="007544B8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su</w:t>
      </w:r>
      <w:r w:rsidR="00642523" w:rsidRPr="007544B8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usvojili</w:t>
      </w:r>
      <w:r w:rsidR="006D6751" w:rsidRPr="007544B8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6D6751" w:rsidRPr="007544B8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46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devet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šest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poslanika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uzdržalo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>.</w:t>
      </w:r>
    </w:p>
    <w:p w14:paraId="26BEE76E" w14:textId="7C379963" w:rsidR="006D6751" w:rsidRPr="007544B8" w:rsidRDefault="007544B8" w:rsidP="006D6751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Dvadeset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šeste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14. </w:t>
      </w:r>
      <w:r>
        <w:rPr>
          <w:rFonts w:ascii="Times New Roman" w:hAnsi="Times New Roman"/>
          <w:b/>
          <w:noProof/>
          <w:lang w:val="sr-Latn-CS"/>
        </w:rPr>
        <w:t>i</w:t>
      </w:r>
      <w:r w:rsidR="007201AD" w:rsidRPr="007544B8">
        <w:rPr>
          <w:rFonts w:ascii="Times New Roman" w:hAnsi="Times New Roman"/>
          <w:b/>
          <w:noProof/>
          <w:lang w:val="sr-Latn-CS"/>
        </w:rPr>
        <w:t xml:space="preserve"> </w:t>
      </w:r>
      <w:r w:rsidR="006C6CD6" w:rsidRPr="007544B8">
        <w:rPr>
          <w:rFonts w:ascii="Times New Roman" w:hAnsi="Times New Roman"/>
          <w:b/>
          <w:noProof/>
          <w:lang w:val="sr-Latn-CS"/>
        </w:rPr>
        <w:t>15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. </w:t>
      </w:r>
      <w:r>
        <w:rPr>
          <w:rFonts w:ascii="Times New Roman" w:hAnsi="Times New Roman"/>
          <w:b/>
          <w:noProof/>
          <w:lang w:val="sr-Latn-CS"/>
        </w:rPr>
        <w:t>decembra</w:t>
      </w:r>
      <w:r w:rsidR="006D6751" w:rsidRPr="007544B8">
        <w:rPr>
          <w:rFonts w:ascii="Times New Roman" w:hAnsi="Times New Roman"/>
          <w:b/>
          <w:noProof/>
          <w:lang w:val="sr-Latn-CS"/>
        </w:rPr>
        <w:t xml:space="preserve"> 2021. </w:t>
      </w:r>
      <w:r>
        <w:rPr>
          <w:rFonts w:ascii="Times New Roman" w:hAnsi="Times New Roman"/>
          <w:b/>
          <w:noProof/>
          <w:lang w:val="sr-Latn-CS"/>
        </w:rPr>
        <w:t>godine</w:t>
      </w:r>
      <w:r w:rsidR="006D6751" w:rsidRPr="007544B8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poslanici</w:t>
      </w:r>
      <w:r w:rsidR="006D6751" w:rsidRPr="007544B8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su</w:t>
      </w:r>
      <w:r w:rsidR="00642523" w:rsidRPr="007544B8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usvojili</w:t>
      </w:r>
      <w:r w:rsidR="006D6751" w:rsidRPr="007544B8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6D6751" w:rsidRPr="007544B8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>4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>5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>17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poslanika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uzdržalo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6D6751" w:rsidRPr="007544B8">
        <w:rPr>
          <w:rFonts w:ascii="Times New Roman" w:hAnsi="Times New Roman"/>
          <w:b/>
          <w:i/>
          <w:noProof/>
          <w:lang w:val="sr-Latn-CS"/>
        </w:rPr>
        <w:t>.</w:t>
      </w:r>
    </w:p>
    <w:p w14:paraId="04C11D5D" w14:textId="5DEC2172" w:rsidR="006C6CD6" w:rsidRPr="007544B8" w:rsidRDefault="007544B8" w:rsidP="006C6CD6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Dvadeset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sedme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 </w:t>
      </w:r>
      <w:r w:rsidR="00783702" w:rsidRPr="007544B8">
        <w:rPr>
          <w:rFonts w:ascii="Times New Roman" w:hAnsi="Times New Roman"/>
          <w:b/>
          <w:noProof/>
          <w:lang w:val="sr-Latn-CS"/>
        </w:rPr>
        <w:t xml:space="preserve">1. </w:t>
      </w:r>
      <w:r>
        <w:rPr>
          <w:rFonts w:ascii="Times New Roman" w:hAnsi="Times New Roman"/>
          <w:b/>
          <w:noProof/>
          <w:lang w:val="sr-Latn-CS"/>
        </w:rPr>
        <w:t>februara</w:t>
      </w:r>
      <w:r w:rsidR="00783702" w:rsidRPr="007544B8">
        <w:rPr>
          <w:rFonts w:ascii="Times New Roman" w:hAnsi="Times New Roman"/>
          <w:b/>
          <w:noProof/>
          <w:lang w:val="sr-Latn-CS"/>
        </w:rPr>
        <w:t xml:space="preserve"> 2022</w:t>
      </w:r>
      <w:r w:rsidR="006C6CD6" w:rsidRPr="007544B8">
        <w:rPr>
          <w:rFonts w:ascii="Times New Roman" w:hAnsi="Times New Roman"/>
          <w:b/>
          <w:noProof/>
          <w:lang w:val="sr-Latn-CS"/>
        </w:rPr>
        <w:t xml:space="preserve">. </w:t>
      </w:r>
      <w:r>
        <w:rPr>
          <w:rFonts w:ascii="Times New Roman" w:hAnsi="Times New Roman"/>
          <w:b/>
          <w:noProof/>
          <w:lang w:val="sr-Latn-CS"/>
        </w:rPr>
        <w:t>godine</w:t>
      </w:r>
      <w:r w:rsidR="006C6CD6" w:rsidRPr="007544B8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poslanici</w:t>
      </w:r>
      <w:r w:rsidR="006C6CD6" w:rsidRPr="007544B8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su</w:t>
      </w:r>
      <w:r w:rsidR="00642523" w:rsidRPr="007544B8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usvojili</w:t>
      </w:r>
      <w:r w:rsidR="006C6CD6" w:rsidRPr="007544B8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6C6CD6" w:rsidRPr="007544B8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>4</w:t>
      </w:r>
      <w:r w:rsidR="00783702" w:rsidRPr="007544B8">
        <w:rPr>
          <w:rFonts w:ascii="Times New Roman" w:hAnsi="Times New Roman"/>
          <w:b/>
          <w:i/>
          <w:noProof/>
          <w:lang w:val="sr-Latn-CS"/>
        </w:rPr>
        <w:t>6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 17 </w:t>
      </w:r>
      <w:r>
        <w:rPr>
          <w:rFonts w:ascii="Times New Roman" w:hAnsi="Times New Roman"/>
          <w:b/>
          <w:i/>
          <w:noProof/>
          <w:lang w:val="sr-Latn-CS"/>
        </w:rPr>
        <w:t>poslanika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uzdržalo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6C6CD6" w:rsidRPr="007544B8">
        <w:rPr>
          <w:rFonts w:ascii="Times New Roman" w:hAnsi="Times New Roman"/>
          <w:b/>
          <w:i/>
          <w:noProof/>
          <w:lang w:val="sr-Latn-CS"/>
        </w:rPr>
        <w:t>.</w:t>
      </w:r>
    </w:p>
    <w:p w14:paraId="7F902750" w14:textId="77777777" w:rsidR="00E41A8D" w:rsidRPr="007544B8" w:rsidRDefault="00E41A8D" w:rsidP="00783702">
      <w:pPr>
        <w:pStyle w:val="ListParagraph"/>
        <w:jc w:val="both"/>
        <w:rPr>
          <w:rFonts w:ascii="Times New Roman" w:hAnsi="Times New Roman"/>
          <w:b/>
          <w:i/>
          <w:noProof/>
          <w:lang w:val="sr-Latn-CS"/>
        </w:rPr>
      </w:pPr>
    </w:p>
    <w:p w14:paraId="5841208C" w14:textId="35D60EEE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58A77B2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C1EC387" w14:textId="527AAF91" w:rsidR="002E53E2" w:rsidRPr="007544B8" w:rsidRDefault="00E41A8D" w:rsidP="002E53E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127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obratila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zahtjevom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Dvadesete</w:t>
      </w:r>
      <w:r w:rsidR="007A6D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hitnom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Prijedlog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nepokretnoj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imovini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funkcionisanje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7A6D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A6D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A6D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izmjeni</w:t>
      </w:r>
      <w:r w:rsidR="007A6D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penziijsko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invalidskom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osiguranju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26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republičkoj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upravi</w:t>
      </w:r>
      <w:r w:rsidR="008F32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33FE00C" w14:textId="77777777" w:rsidR="002E53E2" w:rsidRPr="007544B8" w:rsidRDefault="002E53E2" w:rsidP="002E53E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482E335" w14:textId="4E0D406C" w:rsidR="002E53E2" w:rsidRPr="007544B8" w:rsidRDefault="007544B8" w:rsidP="002E5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dnevni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dopuni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tačkom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252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visokom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sudskom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tužilačkom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savjetu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C534098" w14:textId="6D07A10D" w:rsidR="002E53E2" w:rsidRPr="007544B8" w:rsidRDefault="007544B8" w:rsidP="002E5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Vlada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promjeni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redoslijedu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tačaka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2E53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7D3DE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D3DE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usvajanju</w:t>
      </w:r>
      <w:r w:rsidR="007D3DE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Zoning</w:t>
      </w:r>
      <w:r w:rsidR="007D3DE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plana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područja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namjene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Aerodrom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Trebinje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pomjeri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Nacrta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8B13C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0E1FDFB" w14:textId="77777777" w:rsidR="002E53E2" w:rsidRPr="007544B8" w:rsidRDefault="002E53E2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8D95C48" w14:textId="48AEC86B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5B5DE52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D1EB10C" w14:textId="2A28E6F3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usvojili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tačkama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1D7B2195" w14:textId="768A27D7" w:rsidR="002F0868" w:rsidRPr="007544B8" w:rsidRDefault="007544B8" w:rsidP="002F086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nepokretnoj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imovini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koja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koristi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funkcionisanje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javne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vlasti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2F086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sa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glasom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16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ih</w:t>
      </w:r>
      <w:r w:rsidR="0064252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2F086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;</w:t>
      </w:r>
    </w:p>
    <w:p w14:paraId="17C40D4D" w14:textId="643756C3" w:rsidR="00B00203" w:rsidRPr="007544B8" w:rsidRDefault="007544B8" w:rsidP="00B00203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penzijskom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invalidskom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osiguranju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B002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sa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62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glasom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tri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su</w:t>
      </w:r>
      <w:r w:rsidR="0064252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uzdržala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B0020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;</w:t>
      </w:r>
    </w:p>
    <w:p w14:paraId="573EF0FA" w14:textId="7F7EC7B3" w:rsidR="00E41A8D" w:rsidRPr="007544B8" w:rsidRDefault="007544B8" w:rsidP="00E41A8D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65D2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265D2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65D2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4</w:t>
      </w:r>
      <w:r w:rsidR="00265D2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8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265D2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17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ih</w:t>
      </w:r>
      <w:r w:rsidR="0064252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265D2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64252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24AF94E4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EEFC225" w14:textId="5899F09F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tačkom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67F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visokom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sudskom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tužilačkom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savjetu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326F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459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E6459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narodnih</w:t>
      </w:r>
      <w:r w:rsidR="00E6459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E6459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15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D567F6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EF8050B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E65DBA" w14:textId="394E7510" w:rsidR="00E64590" w:rsidRPr="007544B8" w:rsidRDefault="007544B8" w:rsidP="00E645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E6459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izmjenu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redoslijedu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F1109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Zoning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plana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područja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namjene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Aerodrom</w:t>
      </w:r>
      <w:r w:rsidR="007853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Trebinje</w:t>
      </w:r>
      <w:r w:rsidR="007853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premjesti</w:t>
      </w:r>
      <w:r w:rsidR="007853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Nacrta</w:t>
      </w:r>
      <w:r w:rsidR="005A486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6459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7853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853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7853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6459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6459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FA65D2B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C512817" w14:textId="4C18F048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307BE2BB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BB5FAC0" w14:textId="6E41E727" w:rsidR="00E41A8D" w:rsidRPr="007544B8" w:rsidRDefault="007544B8" w:rsidP="00E41A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2F6150EC" w14:textId="755088BC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pitanja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odgovori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Aktuelni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čas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36A37EA" w14:textId="16ED7F21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tržištu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567F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CEFDF1A" w14:textId="4F8EB540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nepokretnoj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koristi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funkcionisanje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vlasti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94ED324" w14:textId="1A6594AC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penzijskom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006FF17" w14:textId="5BCB4259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republičkoj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7750EAB" w14:textId="60DBA115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fiskalizaciji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0C06C85" w14:textId="01B15095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obnovljivim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izvorima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energije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10FFF35" w14:textId="55F35CC2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utvrđivanju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porijekla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porezu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DBE8CBD" w14:textId="14163A9C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audio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vizuelnim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djelatnostima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22A0B7F" w14:textId="0E04995D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Nacrt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sudskom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tužilačkom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narodnih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207E300" w14:textId="45D51E4D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usvajanju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Zoning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plana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područja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namjene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Aerodrom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Trebinje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“;</w:t>
      </w:r>
    </w:p>
    <w:p w14:paraId="739C44FF" w14:textId="438195C8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budžeta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Regulatorne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D0FEE36" w14:textId="2B443990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poslovanju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Investiciono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razvojne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Banjaluka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izvještajem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nezavisnog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revizora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73265F4" w14:textId="77FA11F5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Pravobranilaštva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 1. 2020 – 31. 12.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37E47C3" w14:textId="7490BFC4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Specijalni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Institucije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ljudska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Bosne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Hercegovine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govoru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mržnje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Bosni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Hercegovini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E93E312" w14:textId="7AFBF9CD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Davanje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saglasnosti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Pravilnik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platama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Instituciji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A7B2493" w14:textId="4C70338A" w:rsidR="00584397" w:rsidRPr="007544B8" w:rsidRDefault="007544B8" w:rsidP="00584397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8439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imenovanja</w:t>
      </w:r>
      <w:r w:rsidR="00D567F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136D8C5" w14:textId="125F1E77" w:rsidR="00E41A8D" w:rsidRPr="007544B8" w:rsidRDefault="007544B8" w:rsidP="00E41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</w:t>
      </w:r>
      <w:r w:rsidR="0058439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58439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17</w:t>
      </w:r>
      <w:r w:rsidR="00D567F6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026CE57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0BC6B21B" w14:textId="24B0EE89" w:rsidR="00E41A8D" w:rsidRPr="007544B8" w:rsidRDefault="00A92813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0AB68C2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DEC819" w14:textId="65E5246D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pitanja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odgovori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Aktuelni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čas</w:t>
      </w:r>
    </w:p>
    <w:p w14:paraId="3FAF36F5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FDC209B" w14:textId="14737A1C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Valerija</w:t>
      </w:r>
      <w:r w:rsidR="008128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Lakić</w:t>
      </w:r>
      <w:r w:rsidR="008128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Mara</w:t>
      </w:r>
      <w:r w:rsidR="0081205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Granula</w:t>
      </w:r>
      <w:r w:rsidR="0081205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Davor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Šešić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Perica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Bundalo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Petković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Kostadin</w:t>
      </w:r>
      <w:r w:rsidR="002F504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2F504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Glavaš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Tubin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Andrea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Dorić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Goran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Selak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Stevo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Joksimović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Dušica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Šolaja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Miroslav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Vujičić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Nataša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Radulović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Todorović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Dane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Malešević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Dražen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Vrhovac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Željko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Babić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Marinko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Dragišić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DB33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ADBBEB6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B30353E" w14:textId="134AF97B" w:rsidR="00E53BD5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tržištu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hartija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vrijednosti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567F6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E53BD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63775F5E" w14:textId="77777777" w:rsidR="00E53BD5" w:rsidRPr="007544B8" w:rsidRDefault="00E53BD5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75927CCD" w14:textId="08E5CFD5" w:rsidR="00E53BD5" w:rsidRPr="007544B8" w:rsidRDefault="007544B8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6F372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6F372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0FCAB4A5" w14:textId="77777777" w:rsidR="00E53BD5" w:rsidRPr="007544B8" w:rsidRDefault="00E53BD5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80CE45" w14:textId="1FAE3540" w:rsidR="00171BF2" w:rsidRPr="007544B8" w:rsidRDefault="007544B8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F372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6F372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F372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6F372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6F372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6F372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B91EA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="00B91EA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171BF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="00171BF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71BF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171BF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171BF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E760CF9" w14:textId="77777777" w:rsidR="00171BF2" w:rsidRPr="007544B8" w:rsidRDefault="00171BF2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DC997A" w14:textId="524374D9" w:rsidR="00E53BD5" w:rsidRPr="007544B8" w:rsidRDefault="007544B8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F8C22D" w14:textId="77777777" w:rsidR="00E53BD5" w:rsidRPr="007544B8" w:rsidRDefault="00E53BD5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3DFEB6" w14:textId="7DBF2C90" w:rsidR="00D8172A" w:rsidRPr="007544B8" w:rsidRDefault="007544B8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D8172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D8172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D8172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D8172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D8172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5612EBB" w14:textId="77777777" w:rsidR="00E53BD5" w:rsidRPr="007544B8" w:rsidRDefault="00E53BD5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C4AB8FD" w14:textId="5FFBA4C5" w:rsidR="00E53BD5" w:rsidRPr="007544B8" w:rsidRDefault="007544B8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53BD5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53BD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53BD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53BD5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53BD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8172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D8172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2022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E53BD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9A7B035" w14:textId="77777777" w:rsidR="00154C6D" w:rsidRPr="007544B8" w:rsidRDefault="00154C6D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1FA31D" w14:textId="3A7082BB" w:rsidR="000F74F3" w:rsidRPr="007544B8" w:rsidRDefault="007544B8" w:rsidP="000F7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prijevremenom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stupanju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snagu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dopuni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tržištu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hartija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F74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F74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5C182C6" w14:textId="77777777" w:rsidR="00E53BD5" w:rsidRPr="007544B8" w:rsidRDefault="00E53BD5" w:rsidP="00E53BD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6021EE" w14:textId="061E5170" w:rsidR="00E53BD5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>Zakon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dopuni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tržištu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hartija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FC092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FC092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2025300" w14:textId="77777777" w:rsidR="00E53BD5" w:rsidRPr="007544B8" w:rsidRDefault="00E53BD5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2E36C892" w14:textId="50870E75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3: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DD6B0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nepokretnoj</w:t>
      </w:r>
      <w:r w:rsidR="00DD6B0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imovini</w:t>
      </w:r>
      <w:r w:rsidR="00DD6B0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koja</w:t>
      </w:r>
      <w:r w:rsidR="00DD6B0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</w:t>
      </w:r>
      <w:r w:rsidR="00DD6B0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koristi</w:t>
      </w:r>
      <w:r w:rsidR="00DD6B0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D6B0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funkcinisanje</w:t>
      </w:r>
      <w:r w:rsidR="00DD6B0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javne</w:t>
      </w:r>
      <w:r w:rsidR="00DD6B0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vlasti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06B94AE8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D7B63CD" w14:textId="1D816AAA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77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77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geodetske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774E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imovinsko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pravne</w:t>
      </w:r>
      <w:r w:rsidR="00F66BC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F66BC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Stanković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1B067D1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78BAD8A" w14:textId="69807D75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Senad</w:t>
      </w:r>
      <w:r w:rsidR="00C405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Bratić</w:t>
      </w:r>
      <w:r w:rsidR="00C405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="00C405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="00C405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405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C405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C405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C405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48D878F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4965FAE" w14:textId="091894F1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7E14AD0" w14:textId="77777777" w:rsidR="00C405C9" w:rsidRPr="007544B8" w:rsidRDefault="00C405C9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FFD4AC" w14:textId="2C442226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C405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Stanković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DC14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DC14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DC14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geodetske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C14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imovinsko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pravne</w:t>
      </w:r>
      <w:r w:rsidR="00DC14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98E8C6C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CADDF13" w14:textId="709FA4EC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C14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DC14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553E5EC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6EA858B0" w14:textId="6617F791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nepokretnoj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imovini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koja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koristi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funkcinisanje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javne</w:t>
      </w:r>
      <w:r w:rsidR="00E976D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vlasti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976D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glasom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1" w:name="_Hlk87622903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B6B1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B6B1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B6B1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B6B1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1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4B5F3C7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1FA07EA0" w14:textId="2D1F90CF" w:rsidR="00DD6B0C" w:rsidRPr="007544B8" w:rsidRDefault="007544B8" w:rsidP="00806E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4: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penzijskom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invalidskom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osiguranju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9F3F2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6B267339" w14:textId="77777777" w:rsidR="009F3F21" w:rsidRPr="007544B8" w:rsidRDefault="009F3F21" w:rsidP="00806E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D1F4D44" w14:textId="1245DECF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9F3F2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Milunović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9F3F2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3F2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9F3F2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4E3F168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B11C76" w14:textId="33931E7E" w:rsidR="00FF02EA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Sovilj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Švraka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09DDA79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2D31440" w14:textId="068D7448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6BC88E2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DC1154" w14:textId="0F90B784" w:rsidR="00FF02EA" w:rsidRPr="007544B8" w:rsidRDefault="007544B8" w:rsidP="00FF02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Milunović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A91AB72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6AE56A" w14:textId="7BC4B0E2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</w:t>
      </w:r>
      <w:r w:rsidR="00FF02E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2C17A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C17A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CF00BC4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004C80" w14:textId="63C5667C" w:rsidR="002C17A3" w:rsidRPr="007544B8" w:rsidRDefault="007544B8" w:rsidP="002C1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prijevremenom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stupanju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snagu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penzijskom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invalidskom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osiguranju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D2334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60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4D2334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6838C5D" w14:textId="77777777" w:rsidR="002C17A3" w:rsidRPr="007544B8" w:rsidRDefault="002C17A3" w:rsidP="002C17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AC98AA" w14:textId="362283DE" w:rsidR="002C17A3" w:rsidRPr="007544B8" w:rsidRDefault="007544B8" w:rsidP="002C1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4D2334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4D2334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D2334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penzijskom</w:t>
      </w:r>
      <w:r w:rsidR="004D2334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D2334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invalidskom</w:t>
      </w:r>
      <w:r w:rsidR="004D2334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osiguranju</w:t>
      </w:r>
      <w:r w:rsidR="004D2334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C17A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D2334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61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glasom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C68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C17A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B6980F5" w14:textId="77777777" w:rsidR="002C17A3" w:rsidRPr="007544B8" w:rsidRDefault="002C17A3" w:rsidP="002C1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5985109E" w14:textId="300262F7" w:rsidR="00E41A8D" w:rsidRPr="007544B8" w:rsidRDefault="007544B8" w:rsidP="00A96BF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5: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republičkoj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upravi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D2474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6C68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60DB6087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1300CB" w14:textId="38042680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3125F37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2DB70EF" w14:textId="68DA5114" w:rsidR="009B485F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797C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9B485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9B485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9B485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9B485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="009B485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="009B485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485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9B485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9B485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7886441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7B03E0" w14:textId="1722EB9A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850A8A6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62E74E" w14:textId="5C5CA735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</w:p>
    <w:p w14:paraId="625096F7" w14:textId="77777777" w:rsidR="00536D76" w:rsidRPr="007544B8" w:rsidRDefault="00536D76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8BC76D8" w14:textId="2864A5CF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10.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</w:t>
      </w:r>
      <w:r w:rsidR="00536D7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12812A4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5FCCB4" w14:textId="5C025062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536D76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536D76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36D76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republičkoj</w:t>
      </w:r>
      <w:r w:rsidR="00536D76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upravi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36D76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44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536D76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536D76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16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536D76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536D76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6B3D1F42" w14:textId="77777777" w:rsidR="00E41A8D" w:rsidRPr="007544B8" w:rsidRDefault="00E41A8D" w:rsidP="00E41A8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22E514C0" w14:textId="4C7F19F4" w:rsidR="00B87AF6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6: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B87AF6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87AF6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87AF6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fiskalizaciji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</w:p>
    <w:p w14:paraId="4959C146" w14:textId="77777777" w:rsidR="00B87AF6" w:rsidRPr="007544B8" w:rsidRDefault="00B87AF6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5864C3" w14:textId="5FC231FA" w:rsidR="00B87AF6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Slobodanka</w:t>
      </w:r>
      <w:r w:rsidR="00B87AF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Popović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B87AF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B87AF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B87AF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11E4782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1AA28AF" w14:textId="5BD92B69" w:rsidR="00103EFA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Stevo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Joksimović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Vićanović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3516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43C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E43C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43C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E43C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E43C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7E78EFA" w14:textId="77777777" w:rsidR="00103EFA" w:rsidRPr="007544B8" w:rsidRDefault="00103EFA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64D8A6" w14:textId="3076A047" w:rsidR="00103EFA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CD82B40" w14:textId="40D5B7D1" w:rsidR="00103EFA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C001303" w14:textId="57A0E240" w:rsidR="00103EFA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03E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9E62EFC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EA54BAB" w14:textId="597A72B0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54BBF5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BB81DD" w14:textId="35F288FE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Slobodanka</w:t>
      </w:r>
      <w:r w:rsidR="00E43C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Popović</w:t>
      </w:r>
      <w:r w:rsidR="00E43C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E43C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E43C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371EFA7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5039098" w14:textId="65F6C410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0368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10.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5D247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0368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0368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amandmanma</w:t>
      </w:r>
      <w:r w:rsidR="0070368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0368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4CED02A" w14:textId="77777777" w:rsidR="0070368A" w:rsidRPr="007544B8" w:rsidRDefault="0070368A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D14B6E5" w14:textId="64F52F12" w:rsidR="00DF0D3F" w:rsidRPr="007544B8" w:rsidRDefault="007544B8" w:rsidP="00DF0D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izjasnila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Slobodanka</w:t>
      </w:r>
      <w:r w:rsidR="001559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Popović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559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EB94EA7" w14:textId="12148415" w:rsidR="00DF0D3F" w:rsidRPr="007544B8" w:rsidRDefault="007544B8" w:rsidP="00DF0D3F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160B1FE2" w14:textId="3D9D055A" w:rsidR="00DF0D3F" w:rsidRPr="007544B8" w:rsidRDefault="007544B8" w:rsidP="00DF0D3F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3D2D1F4" w14:textId="696B2A09" w:rsidR="00DF0D3F" w:rsidRPr="007544B8" w:rsidRDefault="007544B8" w:rsidP="00DF0D3F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9CD67F8" w14:textId="15E1BD84" w:rsidR="00DF0D3F" w:rsidRPr="007544B8" w:rsidRDefault="007544B8" w:rsidP="00DF0D3F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81A3EE8" w14:textId="77777777" w:rsidR="00DF0D3F" w:rsidRPr="007544B8" w:rsidRDefault="00DF0D3F" w:rsidP="00DF0D3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1EC0B66" w14:textId="370A91AE" w:rsidR="00B00DB9" w:rsidRPr="007544B8" w:rsidRDefault="007544B8" w:rsidP="00DF0D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SDS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svim</w:t>
      </w:r>
      <w:r w:rsidR="00B00DB9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B00DB9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zajedno</w:t>
      </w:r>
      <w:r w:rsidR="00B00DB9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77DF59D" w14:textId="6D18A14E" w:rsidR="00DF0D3F" w:rsidRPr="007544B8" w:rsidRDefault="007544B8" w:rsidP="00DF0D3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amandmani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1339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39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1339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prihvaćeni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3399C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16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glasova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nijedan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13399C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26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se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uzdržalo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od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glasanja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)</w:t>
      </w:r>
      <w:r w:rsidR="00A272A8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14:paraId="26444C4C" w14:textId="77777777" w:rsidR="00DF0D3F" w:rsidRPr="007544B8" w:rsidRDefault="00DF0D3F" w:rsidP="0013399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252FC54B" w14:textId="2CA44853" w:rsidR="00DF0D3F" w:rsidRPr="007544B8" w:rsidRDefault="007544B8" w:rsidP="00DF0D3F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4B0A53D" w14:textId="48959B4E" w:rsidR="00DF0D3F" w:rsidRPr="007544B8" w:rsidRDefault="007544B8" w:rsidP="00DF0D3F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7BFEA93" w14:textId="176A1223" w:rsidR="00DF0D3F" w:rsidRPr="007544B8" w:rsidRDefault="007544B8" w:rsidP="00DF0D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amandmanu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PDP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nije</w:t>
      </w:r>
      <w:r w:rsidR="00B80BC3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neprihvaćenom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amandmanu</w:t>
      </w:r>
      <w:r w:rsidR="00B80BC3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8970C4E" w14:textId="77777777" w:rsidR="00B80BC3" w:rsidRPr="007544B8" w:rsidRDefault="00B80BC3" w:rsidP="00DF0D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75BFCC66" w14:textId="7C8860ED" w:rsidR="00DF0D3F" w:rsidRPr="007544B8" w:rsidRDefault="007544B8" w:rsidP="00DF0D3F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B80BC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</w:t>
      </w:r>
      <w:r w:rsidR="00B80BC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B80BC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Petković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A424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A114A82" w14:textId="042D3155" w:rsidR="00DF0D3F" w:rsidRPr="007544B8" w:rsidRDefault="007544B8" w:rsidP="00DF0D3F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5E47A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46434F7" w14:textId="673614C0" w:rsidR="00DF0D3F" w:rsidRPr="007544B8" w:rsidRDefault="007544B8" w:rsidP="00DF0D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narodni</w:t>
      </w:r>
      <w:r w:rsidR="001A424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</w:t>
      </w:r>
      <w:r w:rsidR="001A424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Milan</w:t>
      </w:r>
      <w:r w:rsidR="001A424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Petković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1A424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1A424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neprihvaćenom</w:t>
      </w:r>
      <w:r w:rsidR="00DF0D3F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amandmanu</w:t>
      </w:r>
      <w:r w:rsidR="001A424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7350DC77" w14:textId="5389D1F0" w:rsidR="00DF0D3F" w:rsidRPr="007544B8" w:rsidRDefault="007544B8" w:rsidP="00DF0D3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bookmarkStart w:id="2" w:name="_Hlk99524404"/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End w:id="2"/>
      <w:r w:rsidR="00DF0D3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="005741A9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12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glasova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nijedan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2</w:t>
      </w:r>
      <w:r w:rsidR="005741A9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1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poslanik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se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uzdržao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od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glasanja</w:t>
      </w:r>
      <w:r w:rsidR="00DF0D3F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)</w:t>
      </w:r>
      <w:r w:rsidR="00A272A8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14:paraId="0026C14A" w14:textId="77777777" w:rsidR="005741A9" w:rsidRPr="007544B8" w:rsidRDefault="005741A9" w:rsidP="005741A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69D1D154" w14:textId="57033112" w:rsidR="006167C7" w:rsidRPr="007544B8" w:rsidRDefault="007544B8" w:rsidP="006167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Zakon</w:t>
      </w:r>
      <w:r w:rsidR="006167C7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o</w:t>
      </w:r>
      <w:r w:rsidR="006167C7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fiskalizaciji</w:t>
      </w:r>
      <w:r w:rsidR="006167C7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6167C7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6167C7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sa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646E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45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646E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18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6167C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31586C1E" w14:textId="77777777" w:rsidR="006167C7" w:rsidRPr="007544B8" w:rsidRDefault="006167C7" w:rsidP="00616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83892A4" w14:textId="29D9F27F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7: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B646E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646E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646E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obnovljivim</w:t>
      </w:r>
      <w:r w:rsidR="00B646E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izvorima</w:t>
      </w:r>
      <w:r w:rsidR="00B646E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energije</w:t>
      </w:r>
    </w:p>
    <w:p w14:paraId="1D5E6BF5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4A604954" w14:textId="214B45D1" w:rsidR="00EC3F55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AEA059D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E639AB" w14:textId="7E6724B6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Vićanović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="00EC3F5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Maksim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Skoko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13F22AC" w14:textId="77777777" w:rsidR="00484D9C" w:rsidRPr="007544B8" w:rsidRDefault="00484D9C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21FA3F" w14:textId="6239E826" w:rsidR="00484D9C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88A33F3" w14:textId="45E5E043" w:rsidR="00484D9C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484D9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8F7F539" w14:textId="51E28668" w:rsidR="00484D9C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Poslanička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grupa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četiri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B8786F8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5183DA" w14:textId="23DC71F4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73C1F07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7F51C4" w14:textId="131DE5F0" w:rsidR="001C3785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770C0B8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B9E17A1" w14:textId="20B4A224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10.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C37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AFD4B96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2499A01" w14:textId="3CB54A29" w:rsidR="00D40B50" w:rsidRPr="007544B8" w:rsidRDefault="007544B8" w:rsidP="00D40B5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Petar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Đokić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rudarstva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CA5CA0B" w14:textId="77777777" w:rsidR="00D40B50" w:rsidRPr="007544B8" w:rsidRDefault="00D40B50" w:rsidP="00D40B5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F44CBE1" w14:textId="01A5FF0D" w:rsidR="00D40B50" w:rsidRPr="007544B8" w:rsidRDefault="007544B8" w:rsidP="00D40B50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D4E664F" w14:textId="72B25DE3" w:rsidR="00D40B50" w:rsidRPr="007544B8" w:rsidRDefault="007544B8" w:rsidP="00D40B50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3B7AA03" w14:textId="77777777" w:rsidR="00D40B50" w:rsidRPr="007544B8" w:rsidRDefault="00D40B50" w:rsidP="00D40B5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801E93E" w14:textId="35D255F4" w:rsidR="00D40B50" w:rsidRPr="007544B8" w:rsidRDefault="007544B8" w:rsidP="00D40B5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amandmanu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SDS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nije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neprihvaćenom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amandmanu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3C5DB32F" w14:textId="77777777" w:rsidR="00D40B50" w:rsidRPr="007544B8" w:rsidRDefault="00D40B50" w:rsidP="00D40B5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1AFECBC" w14:textId="3B229990" w:rsidR="00D40B50" w:rsidRPr="007544B8" w:rsidRDefault="007544B8" w:rsidP="00D40B50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Klub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519E043" w14:textId="19F6CCEF" w:rsidR="00D40B50" w:rsidRPr="007544B8" w:rsidRDefault="007544B8" w:rsidP="00D40B50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CBD1679" w14:textId="39B1B340" w:rsidR="001B26B3" w:rsidRPr="007544B8" w:rsidRDefault="007544B8" w:rsidP="00D40B50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B26B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1B26B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D13F946" w14:textId="2AAAEBFD" w:rsidR="00D40B50" w:rsidRPr="007544B8" w:rsidRDefault="007544B8" w:rsidP="00D40B5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amandmanu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PDP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nije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neprihvaćenim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24EB9B0" w14:textId="77777777" w:rsidR="00D40B50" w:rsidRPr="007544B8" w:rsidRDefault="00D40B50" w:rsidP="00D40B5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313664D0" w14:textId="35D8D202" w:rsidR="00D40B50" w:rsidRPr="007544B8" w:rsidRDefault="007544B8" w:rsidP="00D40B50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Poslanička</w:t>
      </w:r>
      <w:r w:rsidR="001B26B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grupa</w:t>
      </w:r>
      <w:r w:rsidR="001B26B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SPS</w:t>
      </w:r>
      <w:r w:rsidR="001B26B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1B26B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B26B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="001B26B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EC64B2B" w14:textId="741BF049" w:rsidR="00D40B50" w:rsidRPr="007544B8" w:rsidRDefault="007544B8" w:rsidP="00D40B50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83E6EA9" w14:textId="2CCFE1E3" w:rsidR="00A61E99" w:rsidRPr="007544B8" w:rsidRDefault="007544B8" w:rsidP="00D40B50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A61E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="00A61E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61E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izmjenjenom</w:t>
      </w:r>
      <w:r w:rsidR="00A61E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obliku</w:t>
      </w:r>
      <w:r w:rsidR="00A61E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E283285" w14:textId="52A17671" w:rsidR="00A61E99" w:rsidRPr="007544B8" w:rsidRDefault="007544B8" w:rsidP="00D40B50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A61E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A61E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726EC17" w14:textId="00F30104" w:rsidR="00A61E99" w:rsidRPr="007544B8" w:rsidRDefault="007544B8" w:rsidP="00D40B50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A61E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A272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B3BE4AE" w14:textId="54B76C76" w:rsidR="00D40B50" w:rsidRPr="007544B8" w:rsidRDefault="007544B8" w:rsidP="00D40B5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poslanička</w:t>
      </w:r>
      <w:r w:rsidR="00A61E99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grupa</w:t>
      </w:r>
      <w:r w:rsidR="00A61E99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SPS</w:t>
      </w:r>
      <w:r w:rsidR="00A61E99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A61E99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tražila</w:t>
      </w:r>
      <w:r w:rsidR="00A61E99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4917FD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neprihvaćenim</w:t>
      </w:r>
      <w:r w:rsidR="004917FD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D40B50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3C0B522" w14:textId="5894F290" w:rsidR="00D40B50" w:rsidRPr="007544B8" w:rsidRDefault="007544B8" w:rsidP="00D40B5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D40B5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4917F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18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glasova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nijedan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2</w:t>
      </w:r>
      <w:r w:rsidR="004917F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2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4917F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su</w:t>
      </w:r>
      <w:r w:rsidR="00A272A8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se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uzdržala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od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glasanja</w:t>
      </w:r>
      <w:r w:rsidR="00D40B50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);</w:t>
      </w:r>
    </w:p>
    <w:p w14:paraId="72F1D5F4" w14:textId="6B8C65B7" w:rsidR="005C76E2" w:rsidRPr="007544B8" w:rsidRDefault="007544B8" w:rsidP="005C76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5C76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5C76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5C76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15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glasova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nijedan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19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se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uzdržalo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od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glasanja</w:t>
      </w:r>
      <w:r w:rsidR="005C76E2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)</w:t>
      </w:r>
      <w:r w:rsidR="00A272A8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14:paraId="42A9F477" w14:textId="77777777" w:rsidR="005C76E2" w:rsidRPr="007544B8" w:rsidRDefault="005C76E2" w:rsidP="005C76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0D1458C4" w14:textId="51A40907" w:rsidR="00D40B50" w:rsidRPr="007544B8" w:rsidRDefault="007544B8" w:rsidP="00D40B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Zakon</w:t>
      </w:r>
      <w:r w:rsidR="00D40B50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o</w:t>
      </w:r>
      <w:r w:rsidR="00D40B50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obnovljivim</w:t>
      </w:r>
      <w:r w:rsidR="00F0034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izvorima</w:t>
      </w:r>
      <w:r w:rsidR="00F0034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energije</w:t>
      </w:r>
      <w:r w:rsidR="00F0034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D40B50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D40B50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sa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4</w:t>
      </w:r>
      <w:r w:rsidR="00F003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18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D40B5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609E2161" w14:textId="77777777" w:rsidR="00D40B50" w:rsidRPr="007544B8" w:rsidRDefault="00D40B50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D737FB3" w14:textId="7A115C34" w:rsidR="00E41A8D" w:rsidRPr="007544B8" w:rsidRDefault="007544B8" w:rsidP="00E41A8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8: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utvrđivanju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porijekla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imovine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posebnom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porezu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imovinu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Kluba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="00D13E7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</w:p>
    <w:p w14:paraId="42F6BA5D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584E71" w14:textId="02F23797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D13E7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CC5F18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D0D0BF" w14:textId="1C3B7233" w:rsidR="00AA4A7F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Knežević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Dane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Malešević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Selak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D74AC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5E4E21C" w14:textId="77777777" w:rsidR="00AA4A7F" w:rsidRPr="007544B8" w:rsidRDefault="00AA4A7F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8C34B41" w14:textId="2447DEB7" w:rsidR="00AA4A7F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72ABDF4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DC5FC1A" w14:textId="2F39F685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F654FB5" w14:textId="77777777" w:rsidR="00AA4A7F" w:rsidRPr="007544B8" w:rsidRDefault="00AA4A7F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CAF9990" w14:textId="1E1B7AD9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7A2F5BD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1BA37FE" w14:textId="5866DA92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10.</w:t>
      </w:r>
      <w:r w:rsidR="00A4313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A4313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A4A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A2EA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5A2EA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002C711" w14:textId="77777777" w:rsidR="005A2EA1" w:rsidRPr="007544B8" w:rsidRDefault="005A2EA1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9BAF11" w14:textId="67E4622D" w:rsidR="005A2EA1" w:rsidRPr="007544B8" w:rsidRDefault="007544B8" w:rsidP="005A2EA1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5A2EA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5A2EA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5A2EA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5A2EA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A2EA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5A2EA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098127E" w14:textId="7B302B3C" w:rsidR="005A2EA1" w:rsidRPr="007544B8" w:rsidRDefault="007544B8" w:rsidP="005A2EA1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5A2EA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4313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A4313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50A3428" w14:textId="27539683" w:rsidR="005A2EA1" w:rsidRPr="007544B8" w:rsidRDefault="007544B8" w:rsidP="005A2E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amandmanu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PDP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nije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neprihvaćenom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amandmanu</w:t>
      </w:r>
      <w:r w:rsidR="005A2EA1" w:rsidRPr="007544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737FA7D6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356BD9F" w14:textId="62A461F8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>Zakon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o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utvrđivanju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porijekla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imovine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i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posebnom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porezu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na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imovinu</w:t>
      </w:r>
      <w:r w:rsidR="0043601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>usvojen</w:t>
      </w:r>
      <w:r w:rsidR="00E41A8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3601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46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3601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18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1B5406C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117549E7" w14:textId="2CFD2F2B" w:rsidR="00E41A8D" w:rsidRPr="007544B8" w:rsidRDefault="007544B8" w:rsidP="00E41A8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9: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="008670F4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8670F4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8670F4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audio</w:t>
      </w:r>
      <w:r w:rsidR="008670F4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vizuelnim</w:t>
      </w:r>
      <w:r w:rsidR="008670F4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djelatnostima</w:t>
      </w:r>
    </w:p>
    <w:p w14:paraId="5BA0CE26" w14:textId="77777777" w:rsidR="008670F4" w:rsidRPr="007544B8" w:rsidRDefault="008670F4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3118097" w14:textId="495CA9FD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7568B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7568B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568B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DD1C35" w14:textId="77777777" w:rsidR="00A4313D" w:rsidRPr="007544B8" w:rsidRDefault="00A4313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17EF334" w14:textId="35F5CB71" w:rsidR="007568B2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7568B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7568B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7568B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</w:t>
      </w:r>
      <w:r w:rsidR="00A4313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568B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7568B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7568B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</w:t>
      </w:r>
      <w:r w:rsidR="005B2F4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B2F4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obrazovanje</w:t>
      </w:r>
      <w:r w:rsidR="005B2F4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nauku</w:t>
      </w:r>
      <w:r w:rsidR="005B2F4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kulturu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informisanje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jednoglasno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4313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usvojio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audio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vizuelnim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djelatnostima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uputi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stručnu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raspravu</w:t>
      </w:r>
      <w:r w:rsidR="009B33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E44DD45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2E96F91" w14:textId="4A2170F5" w:rsidR="009D7A29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="009D7A2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="009D7A2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9D7A2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Švraka</w:t>
      </w:r>
      <w:r w:rsidR="009D7A2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9D7A2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Kulašinac</w:t>
      </w:r>
      <w:r w:rsidR="009D7A2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9D7A2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Sovilj</w:t>
      </w:r>
      <w:r w:rsidR="009D7A2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069DCC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848771E" w14:textId="27AB31D6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F0EA127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F491430" w14:textId="552AC6FE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1981FB4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404DA96" w14:textId="3762A003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10.</w:t>
      </w:r>
      <w:r w:rsidR="00A4313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A4313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45D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9428E0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59505AB1" w14:textId="477AD281" w:rsidR="009A5CED" w:rsidRPr="007544B8" w:rsidRDefault="007544B8" w:rsidP="009A5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audio</w:t>
      </w:r>
      <w:r w:rsidR="005968D8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vizulenim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djelatnosima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usvojen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9A5C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A4313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9A5C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7AB42D8F" w14:textId="77777777" w:rsidR="009A5CED" w:rsidRPr="007544B8" w:rsidRDefault="009A5CED" w:rsidP="009A5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D44D16A" w14:textId="15B4789A" w:rsidR="009A5CED" w:rsidRPr="007544B8" w:rsidRDefault="007544B8" w:rsidP="009A5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stručnoj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raspravi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obrazovanje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nauku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kulturu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informisanje</w:t>
      </w:r>
      <w:r w:rsidR="009A5CE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usvojen</w:t>
      </w:r>
      <w:r w:rsidR="009A5CED" w:rsidRPr="007544B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je</w:t>
      </w:r>
      <w:r w:rsidR="009A5CED" w:rsidRPr="007544B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sa</w:t>
      </w:r>
      <w:r w:rsidR="009A5CED" w:rsidRPr="007544B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 w:rsidR="001B742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61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glasom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1B742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9A5C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4A46097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</w:pPr>
    </w:p>
    <w:p w14:paraId="711A6302" w14:textId="176098CE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10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Nacrt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Visokom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sudskom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tužilačkom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savjetu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narodnih</w:t>
      </w:r>
      <w:r w:rsidR="00FE247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</w:p>
    <w:p w14:paraId="1C5541FC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DD11693" w14:textId="27C4F0F5" w:rsidR="00FE247A" w:rsidRPr="007544B8" w:rsidRDefault="007544B8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95BB775" w14:textId="77777777" w:rsidR="00D4350D" w:rsidRPr="007544B8" w:rsidRDefault="00D4350D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99C3DE" w14:textId="67556A75" w:rsidR="00D4350D" w:rsidRPr="007544B8" w:rsidRDefault="007544B8" w:rsidP="00D4350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</w:t>
      </w:r>
      <w:r w:rsidR="005968D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Zakonodavni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usvojio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Visokom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sudskom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tužilačkom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savjetu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uputi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javnu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raspravu</w:t>
      </w:r>
      <w:r w:rsidR="00D4350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BFBF69D" w14:textId="77777777" w:rsidR="00FE247A" w:rsidRPr="007544B8" w:rsidRDefault="00FE247A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C30AC24" w14:textId="41335E67" w:rsidR="00FE247A" w:rsidRPr="007544B8" w:rsidRDefault="007544B8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Senad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Bratić</w:t>
      </w:r>
      <w:r w:rsidR="00C364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1229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1229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1229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229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229A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="004F4E6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Selak</w:t>
      </w:r>
      <w:r w:rsidR="004F4E6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4F4E6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4F4E6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F4E6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="004F4E6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="004F4E6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B852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D015B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="00D015B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015B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D015B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248C960" w14:textId="77777777" w:rsidR="00801EE3" w:rsidRPr="007544B8" w:rsidRDefault="00801EE3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D626215" w14:textId="46898CDE" w:rsidR="00801EE3" w:rsidRPr="007544B8" w:rsidRDefault="007544B8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801E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801E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801E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801E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01E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801E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259A35B" w14:textId="77777777" w:rsidR="00FE247A" w:rsidRPr="007544B8" w:rsidRDefault="00FE247A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3DCD144" w14:textId="124F30C5" w:rsidR="00FE247A" w:rsidRPr="007544B8" w:rsidRDefault="007544B8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9551D9A" w14:textId="77777777" w:rsidR="00FE247A" w:rsidRPr="007544B8" w:rsidRDefault="00FE247A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5D9F8B" w14:textId="4F5573C3" w:rsidR="00FE247A" w:rsidRPr="007544B8" w:rsidRDefault="007544B8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FBE886B" w14:textId="77777777" w:rsidR="00FE247A" w:rsidRPr="007544B8" w:rsidRDefault="00FE247A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841A16" w14:textId="6080D9A0" w:rsidR="00FE247A" w:rsidRPr="007544B8" w:rsidRDefault="007544B8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FE247A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FE247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E247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FE247A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FE247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10.</w:t>
      </w:r>
      <w:r w:rsidR="005968D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5968D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E247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D015B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D015B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015B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D015B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5E96DB9" w14:textId="77777777" w:rsidR="00D015B5" w:rsidRPr="007544B8" w:rsidRDefault="00D015B5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2320BB" w14:textId="6B21B10A" w:rsidR="001E651E" w:rsidRPr="007544B8" w:rsidRDefault="007544B8" w:rsidP="001E65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Nacrt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Visokom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sudskom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tužilačkom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savjetu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usvojen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1E651E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1E651E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45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1E651E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E651E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79AB8D8E" w14:textId="77777777" w:rsidR="001E651E" w:rsidRPr="007544B8" w:rsidRDefault="001E651E" w:rsidP="001E65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456288CE" w14:textId="2143DEFD" w:rsidR="00801EE3" w:rsidRPr="007544B8" w:rsidRDefault="007544B8" w:rsidP="001E65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1E65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E65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javnoj</w:t>
      </w:r>
      <w:r w:rsidR="001E65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1E65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Zakonodavnog</w:t>
      </w:r>
      <w:r w:rsidR="001E65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="001E65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1E65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</w:t>
      </w:r>
      <w:r w:rsidR="001E65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četiri</w:t>
      </w:r>
      <w:r w:rsidR="005968D8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glasa</w:t>
      </w:r>
      <w:r w:rsidR="00801EE3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801EE3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, 12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protiv</w:t>
      </w:r>
      <w:r w:rsidR="00801EE3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801EE3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14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poslanika</w:t>
      </w:r>
      <w:r w:rsidR="00801EE3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se</w:t>
      </w:r>
      <w:r w:rsidR="00801EE3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uzdržalo</w:t>
      </w:r>
      <w:r w:rsidR="00801EE3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od</w:t>
      </w:r>
      <w:r w:rsidR="00801EE3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glasanja</w:t>
      </w:r>
      <w:r w:rsidR="00801E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14:paraId="7027295D" w14:textId="77777777" w:rsidR="00D97225" w:rsidRPr="007544B8" w:rsidRDefault="00D97225" w:rsidP="001E65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96ACF85" w14:textId="3A501D9D" w:rsidR="00A30B43" w:rsidRPr="007544B8" w:rsidRDefault="007544B8" w:rsidP="00A30B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A30B43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Kluba</w:t>
      </w:r>
      <w:r w:rsidR="00A30B43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poslanika</w:t>
      </w:r>
      <w:r w:rsidR="00A30B43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SNSD</w:t>
      </w:r>
      <w:r w:rsidR="00A30B43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usvojen</w:t>
      </w:r>
      <w:r w:rsidR="00A30B43" w:rsidRPr="007544B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je</w:t>
      </w:r>
      <w:r w:rsidR="00A30B43" w:rsidRPr="007544B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30B4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1A91E3E" w14:textId="77777777" w:rsidR="00D015B5" w:rsidRPr="007544B8" w:rsidRDefault="00D015B5" w:rsidP="00FE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FA0185" w14:textId="3802B511" w:rsidR="00D97225" w:rsidRPr="007544B8" w:rsidRDefault="007544B8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11</w:t>
      </w:r>
      <w:r w:rsidR="00D9722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Zoning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plana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područja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posebne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namjene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Aerodrom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Trebinje</w:t>
      </w:r>
      <w:r w:rsidR="000457F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“</w:t>
      </w:r>
    </w:p>
    <w:p w14:paraId="65193E38" w14:textId="77777777" w:rsidR="00D97225" w:rsidRPr="007544B8" w:rsidRDefault="00D97225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474C5FC" w14:textId="3537C6BF" w:rsidR="00D97225" w:rsidRPr="007544B8" w:rsidRDefault="007544B8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0457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457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0457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Bojanić</w:t>
      </w:r>
      <w:r w:rsidR="000457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predstavnica</w:t>
      </w:r>
      <w:r w:rsidR="000457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Instituta</w:t>
      </w:r>
      <w:r w:rsidR="000457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457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građevinarstvo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EDC0DA4" w14:textId="77777777" w:rsidR="00D97225" w:rsidRPr="007544B8" w:rsidRDefault="00D97225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043627" w14:textId="42B66F63" w:rsidR="005E530F" w:rsidRPr="007544B8" w:rsidRDefault="007544B8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učestvovao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B9E4D63" w14:textId="77777777" w:rsidR="00D97225" w:rsidRPr="007544B8" w:rsidRDefault="00D97225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30B92EC" w14:textId="5DCE691D" w:rsidR="00D97225" w:rsidRPr="007544B8" w:rsidRDefault="007544B8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E105E46" w14:textId="77777777" w:rsidR="00D97225" w:rsidRPr="007544B8" w:rsidRDefault="00D97225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FD64B0" w14:textId="06AFC5C3" w:rsidR="005E530F" w:rsidRPr="007544B8" w:rsidRDefault="007544B8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Srebrenka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Golić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prostorno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uređenje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građevinarstvo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ekologiju</w:t>
      </w:r>
      <w:r w:rsidR="005E530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80CBC28" w14:textId="77777777" w:rsidR="00D97225" w:rsidRPr="007544B8" w:rsidRDefault="00D97225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9B2D10" w14:textId="3AF4F4DA" w:rsidR="00D97225" w:rsidRPr="007544B8" w:rsidRDefault="007544B8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D97225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D97225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10.</w:t>
      </w:r>
      <w:r w:rsidR="0030321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30321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B1C932E" w14:textId="77777777" w:rsidR="00D97225" w:rsidRPr="007544B8" w:rsidRDefault="00D97225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24739C8" w14:textId="71E195C7" w:rsidR="00D97225" w:rsidRPr="007544B8" w:rsidRDefault="007544B8" w:rsidP="00D972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Zoning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plana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područja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namjene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Aerodrom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Trebinje</w:t>
      </w:r>
      <w:r w:rsidR="005838D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D9722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D9722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D9722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D9722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838DA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59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5838D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66AA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5838D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9722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97225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79E3AFED" w14:textId="220BF99B" w:rsidR="00E41A8D" w:rsidRPr="007544B8" w:rsidRDefault="00D97225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2EE11FFE" w14:textId="39480499" w:rsidR="00766AA0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10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30321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30321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2022.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odsutni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sljedeći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Tešanović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Momčilo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Antonić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Žmirić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Budimir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Balaban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Krsto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Jandrić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Branko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Butulija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Sonja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Karadžić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Jovičević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Glavaš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Edin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Vićanović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Slavko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Gligorić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Selak</w:t>
      </w:r>
      <w:r w:rsidR="00766AA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D9527B9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2E218C85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189984" w14:textId="6FE2CA35" w:rsidR="00E41A8D" w:rsidRPr="007544B8" w:rsidRDefault="007544B8" w:rsidP="00E41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Nastavak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Dvadesete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42C63691" w14:textId="273DAF64" w:rsidR="00E41A8D" w:rsidRPr="007544B8" w:rsidRDefault="007544B8" w:rsidP="00E41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49283BCE" w14:textId="3CC5CA04" w:rsidR="00E41A8D" w:rsidRPr="007544B8" w:rsidRDefault="007544B8" w:rsidP="00E41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166C6F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22.</w:t>
      </w:r>
      <w:r w:rsidR="00303215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februara</w:t>
      </w:r>
      <w:r w:rsidR="00303215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166C6F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2022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278B3397" w14:textId="77777777" w:rsidR="00E41A8D" w:rsidRPr="007544B8" w:rsidRDefault="00E41A8D" w:rsidP="00E41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246F4F5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7303153" w14:textId="3ABE052B" w:rsidR="00E41A8D" w:rsidRPr="007544B8" w:rsidRDefault="00894365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Dvadesete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AB1A9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Tešanović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Dakić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Edin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Sonja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Karadžić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Jovičević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Vićanović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Senad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Bratić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EE0FA38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7EC119C" w14:textId="13593E8C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Na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početku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obavijestio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će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raditi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predviđenom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radnom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vremenu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će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dan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biti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okončanju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rasprave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preostalim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tačkama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444C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66C4A4B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36AD0B4" w14:textId="2ED81966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zamolio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poštuju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mjere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preporučio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Institut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zdravstvo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905DAC5" w14:textId="77777777" w:rsidR="00303215" w:rsidRPr="007544B8" w:rsidRDefault="00303215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D5385F" w14:textId="2357CBF1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Dvadesete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razmatrale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15E06A15" w14:textId="23CE7BE9" w:rsidR="00407CB9" w:rsidRPr="007544B8" w:rsidRDefault="007544B8" w:rsidP="00407CB9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407CB9" w:rsidRPr="007544B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407CB9" w:rsidRPr="007544B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Regulatorne</w:t>
      </w:r>
      <w:r w:rsidR="00407CB9" w:rsidRPr="007544B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407CB9" w:rsidRPr="007544B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07CB9" w:rsidRPr="007544B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energetiku</w:t>
      </w:r>
      <w:r w:rsidR="00407CB9" w:rsidRPr="007544B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07CB9" w:rsidRPr="007544B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407CB9" w:rsidRPr="007544B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07CB9" w:rsidRPr="007544B8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407CB9" w:rsidRPr="007544B8">
        <w:rPr>
          <w:rFonts w:ascii="Times New Roman" w:hAnsi="Times New Roman"/>
          <w:noProof/>
          <w:lang w:val="sr-Latn-CS"/>
        </w:rPr>
        <w:t>;</w:t>
      </w:r>
    </w:p>
    <w:p w14:paraId="5D526BBD" w14:textId="4FE92C56" w:rsidR="00407CB9" w:rsidRPr="007544B8" w:rsidRDefault="007544B8" w:rsidP="00407CB9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poslovanju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Investiciono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razvojne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Banjaluka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izvještajem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nezavisnog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revizora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DFC0FC5" w14:textId="205657D3" w:rsidR="00407CB9" w:rsidRPr="007544B8" w:rsidRDefault="007544B8" w:rsidP="00407CB9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Pravobranilaštva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 1. 2020 – 31. 12.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9F5D7CE" w14:textId="05BEE643" w:rsidR="00407CB9" w:rsidRPr="007544B8" w:rsidRDefault="007544B8" w:rsidP="00407CB9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Specijalni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Institucije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ljudska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Bosne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Hercegovine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govoru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mržnje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Bosni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Hercegovini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764A824" w14:textId="0A6F1C4D" w:rsidR="00407CB9" w:rsidRPr="007544B8" w:rsidRDefault="007544B8" w:rsidP="00407CB9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Davanje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saglasnosti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Pravilnik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platama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Instituciji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B9350A9" w14:textId="2704407C" w:rsidR="00407CB9" w:rsidRPr="007544B8" w:rsidRDefault="007544B8" w:rsidP="00407CB9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imenovanja</w:t>
      </w:r>
      <w:r w:rsidR="00407C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D8A263B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E9802C" w14:textId="4B2B2641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12: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407CB9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budžeta</w:t>
      </w:r>
      <w:r w:rsidR="00407CB9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Regulatorne</w:t>
      </w:r>
      <w:r w:rsidR="00407CB9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407CB9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407CB9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energetiku</w:t>
      </w:r>
      <w:r w:rsidR="00407CB9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407CB9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407CB9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407CB9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</w:p>
    <w:p w14:paraId="63E6F08C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DA71F86" w14:textId="2D2046A2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Vladislav</w:t>
      </w:r>
      <w:r w:rsidR="003779D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Vladičić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3779D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Regulatorne</w:t>
      </w:r>
      <w:r w:rsidR="003779D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3779D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779D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energetiku</w:t>
      </w:r>
      <w:r w:rsidR="003779D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779D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779D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F712A66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747946" w14:textId="5AC95727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Maksim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Skoko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D35BF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Glavaš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Čavić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Savo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Vulić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5D53C4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56337CF" w14:textId="0A48472C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A60BD1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C43F53A" w14:textId="2C04C503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Vladislav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Vladičić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Regulatorne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energetiku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645F3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62376E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965F87" w14:textId="7D482870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67B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22.</w:t>
      </w:r>
      <w:r w:rsidR="0030321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30321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67B8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DB9A6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14:paraId="7BC0465F" w14:textId="6F825D36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Odluka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usvajanju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budžeta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Regulatorne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komisije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energetiku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Republike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Srpske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67B8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godinu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usvojena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4</w:t>
      </w:r>
      <w:r w:rsidR="00191FE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 w:rsidR="00191FE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15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30321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1A58B79B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8869FB" w14:textId="5ECE34CF" w:rsidR="00E41A8D" w:rsidRPr="007544B8" w:rsidRDefault="007544B8" w:rsidP="00E41A8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13: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Izvještaj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poslovanju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Investiciono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razvojne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banke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a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Banjaluka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fond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va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godinu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sa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izvještajem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nezavisnog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spoljnog</w:t>
      </w:r>
      <w:r w:rsidR="00407CB9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revizora</w:t>
      </w:r>
    </w:p>
    <w:p w14:paraId="0456B6A0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DA8D5F2" w14:textId="4A42931C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737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737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B737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Bošnjak</w:t>
      </w:r>
      <w:r w:rsidR="00B737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predstavnik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Investiciono</w:t>
      </w:r>
      <w:r w:rsidR="0030321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razvojne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banke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12452C6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882FB4" w14:textId="55A68129" w:rsidR="00D313E9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Žmirić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041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Radenko</w:t>
      </w:r>
      <w:r w:rsidR="000A1C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Čupić</w:t>
      </w:r>
      <w:r w:rsidR="000A1C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0A1C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0A1C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1A737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Spasojević</w:t>
      </w:r>
      <w:r w:rsidR="000A1C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</w:t>
      </w:r>
      <w:r w:rsidR="000A1C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Vrhovac</w:t>
      </w:r>
      <w:r w:rsidR="000A1C2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313E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D313E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313E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D313E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="00D313E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89AC197" w14:textId="77777777" w:rsidR="004C6888" w:rsidRPr="007544B8" w:rsidRDefault="004C688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019658" w14:textId="02C6AE84" w:rsidR="004C6888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0321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BF19BA9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ED9F99" w14:textId="7D0F99E9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D109E80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19D8053" w14:textId="129360E8" w:rsidR="004C6888" w:rsidRPr="007544B8" w:rsidRDefault="007544B8" w:rsidP="004C68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Bošnjak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predstavnik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Investiciono</w:t>
      </w:r>
      <w:r w:rsidR="0030321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razvojne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banke</w:t>
      </w:r>
      <w:r w:rsidR="004C688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250B251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CD58FD0" w14:textId="35E80DAC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D83B2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22.</w:t>
      </w:r>
      <w:r w:rsidR="006875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6875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83B2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2022.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C14D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C14D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0C14D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F402F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CFC0EFB" w14:textId="77777777" w:rsidR="00687594" w:rsidRPr="007544B8" w:rsidRDefault="00687594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4FE7E9E" w14:textId="1899428D" w:rsidR="00E41A8D" w:rsidRPr="007544B8" w:rsidRDefault="007544B8" w:rsidP="00687594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poslovanju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Investiciono</w:t>
      </w:r>
      <w:r w:rsidR="00687594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razvojne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banke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  <w:r w:rsidR="00687594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Banjaluka</w:t>
      </w:r>
      <w:r w:rsidR="00967EB9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967EB9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fondova</w:t>
      </w:r>
      <w:r w:rsidR="00967EB9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67EB9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967EB9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967EB9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izvještajem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nezavisnog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spoljnog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revizora</w:t>
      </w:r>
      <w:r w:rsidR="00F402FA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usvojen</w:t>
      </w:r>
      <w:r w:rsidR="00F402FA" w:rsidRPr="007544B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je</w:t>
      </w:r>
      <w:r w:rsidR="00F402FA" w:rsidRPr="007544B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sa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44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967EB9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15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F402FA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24C32CB" w14:textId="033E3818" w:rsidR="00FA4E0E" w:rsidRPr="007544B8" w:rsidRDefault="007544B8" w:rsidP="00FA4E0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FA4E0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narodnog</w:t>
      </w:r>
      <w:r w:rsidR="00FA4E0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FA4E0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Igora</w:t>
      </w:r>
      <w:r w:rsidR="00FA4E0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Crnatka</w:t>
      </w:r>
      <w:r w:rsidR="00FA4E0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FA4E0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usvojeni</w:t>
      </w:r>
      <w:r w:rsidR="00FA4E0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27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glasova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nijedan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protiv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22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poslanika</w:t>
      </w:r>
      <w:r w:rsidR="00687594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su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se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uzdržala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od</w:t>
      </w:r>
      <w:r w:rsidR="00FA4E0E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glasanja</w:t>
      </w:r>
      <w:r w:rsidR="00FA4E0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14:paraId="3B2E375E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770EE537" w14:textId="57F83164" w:rsidR="00E41A8D" w:rsidRPr="007544B8" w:rsidRDefault="007544B8" w:rsidP="00E41A8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14: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Izvještaj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radu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Pravobranilaštva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1. 1. 2020 – 31. 12. 2020.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117C678B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C9CFD03" w14:textId="77128657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Milimir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republički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javni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pravobranilac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A33ACC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A1394BA" w14:textId="5407C712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Žmirić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Sovilj</w:t>
      </w:r>
      <w:r w:rsidR="00BE591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C3D7DA2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E09966E" w14:textId="32B5CB10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0DCC6FC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0CAA742" w14:textId="29481DFC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Milimir</w:t>
      </w:r>
      <w:r w:rsidR="003A0E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3A0E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republički</w:t>
      </w:r>
      <w:r w:rsidR="003A0E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javni</w:t>
      </w:r>
      <w:r w:rsidR="003A0E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pravobranilac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97F769A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F5D3CE" w14:textId="659B964D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87594" w:rsidRPr="007544B8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>2</w:t>
      </w:r>
      <w:r w:rsidR="003A0E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2.</w:t>
      </w:r>
      <w:r w:rsidR="006875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68759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A0E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CB41DB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2BFC439" w14:textId="12821EA7" w:rsidR="00893700" w:rsidRPr="007544B8" w:rsidRDefault="007544B8" w:rsidP="00E41A8D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41A8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3A0E2B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3A0E2B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A0E2B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3A0E2B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Pravobranilaštva</w:t>
      </w:r>
      <w:r w:rsidR="003A0E2B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3A0E2B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3A0E2B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B02B7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B02B7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</w:t>
      </w:r>
      <w:r w:rsidR="00687594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02B7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1.</w:t>
      </w:r>
      <w:r w:rsidR="00687594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02B7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2020 – 31.</w:t>
      </w:r>
      <w:r w:rsidR="00687594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02B7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12.</w:t>
      </w:r>
      <w:r w:rsidR="00687594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02B7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2020.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B02B7D" w:rsidRPr="007544B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usvojen</w:t>
      </w:r>
      <w:r w:rsidR="00E41A8D" w:rsidRPr="007544B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89370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89370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15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687594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1D4926F" w14:textId="77777777" w:rsidR="00571352" w:rsidRPr="007544B8" w:rsidRDefault="00571352" w:rsidP="00571352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21D79148" w14:textId="13AE4B1F" w:rsidR="00E41A8D" w:rsidRPr="007544B8" w:rsidRDefault="007544B8" w:rsidP="00E41A8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15: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Specijalni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izvještaj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Institucije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ombudsmana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ljudska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prava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Bosne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Hercegovine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govoru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mržnje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Bosni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4C15CE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Hercegovini</w:t>
      </w:r>
    </w:p>
    <w:p w14:paraId="65ED3113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808F66" w14:textId="1CB8AA66" w:rsidR="00893700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8937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937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8937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Raosavljević</w:t>
      </w:r>
      <w:r w:rsidR="008937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</w:t>
      </w:r>
      <w:r w:rsidR="008937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8937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89370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A0A32AA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469233" w14:textId="06FF2A7F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Švraka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263A4D7" w14:textId="77777777" w:rsidR="00FF3351" w:rsidRPr="007544B8" w:rsidRDefault="00FF3351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3B79EC0" w14:textId="72D8CBA1" w:rsidR="00FF3351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Klub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6521300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5AFCC61" w14:textId="356440E3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44075DC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F663D8" w14:textId="7E8F6607" w:rsidR="00EA511E" w:rsidRPr="007544B8" w:rsidRDefault="007544B8" w:rsidP="00EA51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Raosavljević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EA511E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2613706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88CE0C" w14:textId="1E55BD68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71352" w:rsidRPr="007544B8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>2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2.</w:t>
      </w:r>
      <w:r w:rsidR="0057135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57135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9559FA3" w14:textId="77777777" w:rsidR="008A2598" w:rsidRPr="007544B8" w:rsidRDefault="008A259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4DA2507" w14:textId="6C51E2D9" w:rsidR="00FF3351" w:rsidRPr="007544B8" w:rsidRDefault="007544B8" w:rsidP="00E41A8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Specijalni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izvještaj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Institucije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ombudsmana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ljudska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prava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Bosne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Hercegovine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govoru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mržnje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Bosni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Hercegovini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8A2598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8A2598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primili</w:t>
      </w:r>
      <w:r w:rsidR="008A2598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8A2598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znanju</w:t>
      </w:r>
      <w:r w:rsidR="008A2598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</w:p>
    <w:p w14:paraId="1FCB5E47" w14:textId="77777777" w:rsidR="008A2598" w:rsidRPr="007544B8" w:rsidRDefault="008A259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EC9060" w14:textId="62DA2271" w:rsidR="00FF3351" w:rsidRPr="007544B8" w:rsidRDefault="007544B8" w:rsidP="00FF335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E73D7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E73D7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E73D7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E73D7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E73D7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18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glasova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nijedan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protiv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E73D7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11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poslanika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se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uzdržalo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od</w:t>
      </w:r>
      <w:r w:rsidR="00FF3351" w:rsidRPr="007544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glasanja</w:t>
      </w:r>
      <w:r w:rsidR="00FF335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14:paraId="296B90C3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E9D532C" w14:textId="350BB206" w:rsidR="00E41A8D" w:rsidRPr="007544B8" w:rsidRDefault="007544B8" w:rsidP="00E41A8D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16: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Davanje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saglasnosti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Pravilnik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Instituciji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ombudsmana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72C0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djecu</w:t>
      </w:r>
    </w:p>
    <w:p w14:paraId="148C79A8" w14:textId="15B95676" w:rsidR="00E41A8D" w:rsidRPr="007544B8" w:rsidRDefault="00571352" w:rsidP="00E41A8D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Jovanka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zamjenik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ombudsmana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djecu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C23DE1F" w14:textId="29769BE9" w:rsidR="00CB34BF" w:rsidRPr="007544B8" w:rsidRDefault="007544B8" w:rsidP="00E41A8D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Radneko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Čupić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Gordana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Milica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Lovrić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Željka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Stojičić</w:t>
      </w:r>
      <w:r w:rsidR="00CB34BF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70D3F07" w14:textId="7A4B2D9E" w:rsidR="00E41A8D" w:rsidRPr="007544B8" w:rsidRDefault="007544B8" w:rsidP="00E41A8D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237BB73" w14:textId="0035FD6F" w:rsidR="006B5F11" w:rsidRPr="007544B8" w:rsidRDefault="007544B8" w:rsidP="006B5F11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Jovanka</w:t>
      </w:r>
      <w:r w:rsidR="006B5F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</w:t>
      </w:r>
      <w:r w:rsidR="006B5F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zamjenik</w:t>
      </w:r>
      <w:r w:rsidR="006B5F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ombudsmana</w:t>
      </w:r>
      <w:r w:rsidR="006B5F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B5F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djecu</w:t>
      </w:r>
      <w:r w:rsidR="006B5F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F1EDE53" w14:textId="45976BB1" w:rsidR="00E41A8D" w:rsidRPr="007544B8" w:rsidRDefault="007544B8" w:rsidP="00E41A8D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B5F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22.</w:t>
      </w:r>
      <w:r w:rsidR="0057135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57135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5F1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2022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4EC74DF" w14:textId="10F62F86" w:rsidR="005C68CB" w:rsidRPr="007544B8" w:rsidRDefault="007544B8" w:rsidP="00672C01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5C68C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C68C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saglasnosti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Pravilnik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Instituciji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ombudsmana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B5F1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djecu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>usvojen</w:t>
      </w:r>
      <w:r w:rsidR="00E41A8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5C68C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52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5C68C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10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1A8AA4B" w14:textId="77777777" w:rsidR="00571352" w:rsidRPr="007544B8" w:rsidRDefault="00571352" w:rsidP="00672C01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E4C8AF2" w14:textId="23961998" w:rsidR="00E41A8D" w:rsidRPr="007544B8" w:rsidRDefault="007544B8" w:rsidP="00672C01">
      <w:pPr>
        <w:spacing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17: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Izbor</w:t>
      </w:r>
      <w:r w:rsidR="00E41A8D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imenovanje</w:t>
      </w:r>
    </w:p>
    <w:p w14:paraId="497B2A2C" w14:textId="72EF6C93" w:rsidR="00E41A8D" w:rsidRPr="007544B8" w:rsidRDefault="00E41A8D" w:rsidP="00E41A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O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5162CB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Radovan</w:t>
      </w:r>
      <w:r w:rsidR="005162CB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Vuković</w:t>
      </w:r>
      <w:r w:rsidR="005162CB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5162CB" w:rsidRPr="007544B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162C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11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57135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razmatranju</w:t>
      </w:r>
      <w:r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50DC609" w14:textId="298E8416" w:rsidR="00BD69AD" w:rsidRPr="007544B8" w:rsidRDefault="007544B8" w:rsidP="00E276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stavljanju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van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snage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broj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02/1-021-394/21, </w:t>
      </w:r>
      <w:r w:rsidR="0057135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Službeni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glasnik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0780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7135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broj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46/21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razmatranje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vršioca</w:t>
      </w:r>
      <w:r w:rsidR="0057135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D69A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Draženke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Janjanin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C72F7E6" w14:textId="2286A691" w:rsidR="00E2762C" w:rsidRPr="007544B8" w:rsidRDefault="007544B8" w:rsidP="00E276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razrješenje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Slavena</w:t>
      </w:r>
      <w:r w:rsidR="00E2762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Dujakovića</w:t>
      </w:r>
      <w:r w:rsidR="0057135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19D07F8" w14:textId="29426B92" w:rsidR="00E41A8D" w:rsidRPr="007544B8" w:rsidRDefault="007544B8" w:rsidP="00E276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vršioca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E44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Draženke</w:t>
      </w:r>
      <w:r w:rsidR="002E442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Janjanin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</w:p>
    <w:p w14:paraId="3047B7FF" w14:textId="58B9F37A" w:rsidR="000F05E3" w:rsidRPr="007544B8" w:rsidRDefault="007544B8" w:rsidP="000F05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Upravnog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F05E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</w:p>
    <w:p w14:paraId="4A6A71B3" w14:textId="4E7D1D8E" w:rsidR="007A68AA" w:rsidRPr="007544B8" w:rsidRDefault="007544B8" w:rsidP="007A68A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razrješenje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7A68A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7A68A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A68A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7A68A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A68A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A68AA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</w:p>
    <w:p w14:paraId="7098C57A" w14:textId="4719FBC6" w:rsidR="000C4089" w:rsidRPr="007544B8" w:rsidRDefault="007544B8" w:rsidP="007A68A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prijedloga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utvrđivanje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prstanka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Instituciji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</w:p>
    <w:p w14:paraId="2FDCD747" w14:textId="65B9986F" w:rsidR="000C4089" w:rsidRPr="007544B8" w:rsidRDefault="007544B8" w:rsidP="000C40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D96CA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D96CA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D96CA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D96CA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C408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</w:p>
    <w:p w14:paraId="463B7F4E" w14:textId="565C90B0" w:rsidR="00E41A8D" w:rsidRPr="007544B8" w:rsidRDefault="007544B8" w:rsidP="00E41A8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Programskog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JP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televizije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predstavnika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mladih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</w:p>
    <w:p w14:paraId="738FBC3C" w14:textId="212ECA75" w:rsidR="00AE1379" w:rsidRPr="007544B8" w:rsidRDefault="007544B8" w:rsidP="00AE137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članova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radnih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tijela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AE137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</w:p>
    <w:p w14:paraId="6C352F06" w14:textId="634069FD" w:rsidR="00AB0D04" w:rsidRPr="007544B8" w:rsidRDefault="007544B8" w:rsidP="00AE137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pitanje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mladih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sporta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F59E24E" w14:textId="303E291B" w:rsidR="00AB0D04" w:rsidRPr="007544B8" w:rsidRDefault="007544B8" w:rsidP="00AE137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konstatacije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prestanka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nacionalnih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manjina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64B9E2E" w14:textId="77777777" w:rsidR="00E41A8D" w:rsidRPr="007544B8" w:rsidRDefault="00E41A8D" w:rsidP="00E41A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002E5D" w14:textId="6FFA5892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Ivić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Glavaš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Goran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Selak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="00AB0D0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Petković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Mirko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Sovilj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7FF95F4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3288842" w14:textId="309ABA48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50024EB" w14:textId="77777777" w:rsidR="00E41A8D" w:rsidRPr="007544B8" w:rsidRDefault="00E41A8D" w:rsidP="00E41A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951626" w14:textId="08D6C577" w:rsidR="00E41A8D" w:rsidRPr="007544B8" w:rsidRDefault="007544B8" w:rsidP="00E41A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F7F9449" w14:textId="77777777" w:rsidR="00E41A8D" w:rsidRPr="007544B8" w:rsidRDefault="00E41A8D" w:rsidP="00E41A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687E40" w14:textId="6C24608F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22.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AC2F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63144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odlukama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FC02CE6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A87509D" w14:textId="025E1EE3" w:rsidR="00E41A8D" w:rsidRPr="007544B8" w:rsidRDefault="007544B8" w:rsidP="00E41A8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stavljanju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van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snage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broj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02/1-021-394/21, 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Službeni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glasnik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6098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broj</w:t>
      </w:r>
      <w:r w:rsidR="0052319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E56B9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46/21</w:t>
      </w:r>
      <w:r w:rsidR="00E41A8D" w:rsidRPr="007544B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,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2799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60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glasova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32799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642C87CD" w14:textId="41E78E8A" w:rsidR="00E41A8D" w:rsidRPr="007544B8" w:rsidRDefault="007544B8" w:rsidP="00E41A8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3279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vršioca</w:t>
      </w:r>
      <w:r w:rsidR="0052319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3279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3279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3279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279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3279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279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279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Draženke</w:t>
      </w:r>
      <w:r w:rsidR="0032799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Janjanin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</w:t>
      </w:r>
      <w:r w:rsidR="002725E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8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1B62AB7A" w14:textId="6D98D22E" w:rsidR="002E442B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razrješenje</w:t>
      </w:r>
      <w:r w:rsidR="002725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2725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2725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2725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725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2725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725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725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Slavena</w:t>
      </w:r>
      <w:r w:rsidR="002725E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Dujakovića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</w:t>
      </w:r>
      <w:r w:rsidR="008F097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 w:rsidR="008F097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16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8F097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8F097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8F097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8F097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8F097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8F097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33591F4B" w14:textId="4D177772" w:rsidR="005F6EA7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vršioca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Janjanin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5F6EA7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5F6EA7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5F6EA7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14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5F6EA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7D124E05" w14:textId="48E333BF" w:rsidR="005F6EA7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Upravnog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godina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Milana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Trninića</w:t>
      </w:r>
      <w:r w:rsidR="000A24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0A24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0A24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0A24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14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4248047C" w14:textId="5EFE1A35" w:rsidR="000A24ED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Upravnog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2319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B334C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B334C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B334C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</w:t>
      </w:r>
      <w:r w:rsidR="00B334C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godina</w:t>
      </w:r>
      <w:r w:rsidR="0052319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A24E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Dejana</w:t>
      </w:r>
      <w:r w:rsidR="00B334C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Jeremića</w:t>
      </w:r>
      <w:r w:rsidR="000A24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0A24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0A24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0A24E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, 1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3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0A24E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5FE0EDD3" w14:textId="407CB8D4" w:rsidR="005F6EA7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B334C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334C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334C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Radeta</w:t>
      </w:r>
      <w:r w:rsidR="00B334C2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Rastoke</w:t>
      </w:r>
      <w:r w:rsidR="00B334C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B334C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B334C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B334C2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52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devet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B334C2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E860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3109D41" w14:textId="6E892727" w:rsidR="005F6EA7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E860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prestanku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Instituciji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860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E860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danom</w:t>
      </w:r>
      <w:r w:rsidR="00E860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februarom</w:t>
      </w:r>
      <w:r w:rsidR="00E860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860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Nade</w:t>
      </w:r>
      <w:r w:rsidR="00E86031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E8603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E8603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E8603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E86031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61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glasom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E86031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3F6DAC24" w14:textId="3E460F17" w:rsidR="005F6EA7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Odluka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danom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21.</w:t>
      </w:r>
      <w:r w:rsidR="0052319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aprilom</w:t>
      </w:r>
      <w:r w:rsidR="0052319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četiri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Jovanke</w:t>
      </w:r>
      <w:r w:rsidR="00DE1F5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Vuković</w:t>
      </w:r>
      <w:r w:rsidR="00DE1F5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DE1F5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DE1F5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DE1F5B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64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DE1F5B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D71BFA3" w14:textId="02FE96E9" w:rsidR="00367F37" w:rsidRPr="007544B8" w:rsidRDefault="007544B8" w:rsidP="00367F3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danom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februarom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četiri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Gordane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Rajić</w:t>
      </w:r>
      <w:r w:rsidR="00367F37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367F37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367F37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367F37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367F3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  <w:r w:rsidR="00367F3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3FD1B2E5" w14:textId="6FE8BF7C" w:rsidR="00AE1A4D" w:rsidRPr="007544B8" w:rsidRDefault="007544B8" w:rsidP="00AE1A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AE1A4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E1A4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Programskog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JP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Radio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televizije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predstavnika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mladih</w:t>
      </w:r>
      <w:r w:rsidR="00AE1A4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Katarine</w:t>
      </w:r>
      <w:r w:rsidR="00AE1A4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Tomić</w:t>
      </w:r>
      <w:r w:rsidR="00AE1A4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AE1A4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AE1A4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AE1A4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15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AE1A4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  <w:r w:rsidR="00AE1A4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AC8DD92" w14:textId="1075FF3C" w:rsidR="005F1DEC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Administrativne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Borisa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Sapasojevića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5F1DE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5F1DE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5F1DE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52319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36E916D6" w14:textId="54A280FB" w:rsidR="005F1DEC" w:rsidRPr="007544B8" w:rsidRDefault="007544B8" w:rsidP="005F1DE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Odboru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finansije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budžet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Borisa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Sapasojevića</w:t>
      </w:r>
      <w:r w:rsidR="005F1DE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5F1DE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5F1DE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5F1DE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60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5F1DE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271DDFB1" w14:textId="3F446524" w:rsidR="00C01CF3" w:rsidRPr="007544B8" w:rsidRDefault="007544B8" w:rsidP="00C01CF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Odboru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privredu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Kneževića</w:t>
      </w:r>
      <w:r w:rsidR="00C01CF3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C01C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C01C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C01CF3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3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C01CF3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401B5BDF" w14:textId="6D983AB5" w:rsidR="007A2C78" w:rsidRPr="007544B8" w:rsidRDefault="007544B8" w:rsidP="007A2C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Odboru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praćenje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oblasti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penzijsko</w:t>
      </w:r>
      <w:r w:rsidR="0052319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invalidskog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osiguranja</w:t>
      </w:r>
      <w:r w:rsidR="0052319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Kneževića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7A2C78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7A2C78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7A2C78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74A05A4B" w14:textId="79292E92" w:rsidR="007A2C78" w:rsidRPr="007544B8" w:rsidRDefault="007544B8" w:rsidP="007A2C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pitanje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djece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mladih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sporta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Nebojše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Savanovića</w:t>
      </w:r>
      <w:r w:rsidR="007A2C78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7A2C78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7A2C78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7A2C78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0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dva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7A2C78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46B4D8BF" w14:textId="721F99E5" w:rsidR="00284ECC" w:rsidRPr="007544B8" w:rsidRDefault="007544B8" w:rsidP="00284E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pitanje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djece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maldih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sporta</w:t>
      </w:r>
      <w:r w:rsidR="00284ECC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Danijele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Topić</w:t>
      </w:r>
      <w:r w:rsidR="0052319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284E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284E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284ECC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1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glasom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284ECC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22EBE7A3" w14:textId="08798DC1" w:rsidR="00F95B30" w:rsidRPr="007544B8" w:rsidRDefault="007544B8" w:rsidP="00F95B3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pitanje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djece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maldih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sporta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Dragane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Spasić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F95B30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F95B30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F95B30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4F22204C" w14:textId="45FFF5E9" w:rsidR="00C01CF3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pitanje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djece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maldih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sporta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Mirka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Perišića</w:t>
      </w:r>
      <w:r w:rsidR="00F95B30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F95B30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F95B30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F95B30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F95B30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52319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6B3DD368" w14:textId="7A39985B" w:rsidR="005F6EA7" w:rsidRPr="007544B8" w:rsidRDefault="007544B8" w:rsidP="005F6E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Slavenu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Manu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prestala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funkcija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nacionalnih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manjina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danom</w:t>
      </w:r>
      <w:r w:rsidR="000A554B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2284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16.</w:t>
      </w:r>
      <w:r w:rsidR="00823A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avgustom</w:t>
      </w:r>
      <w:r w:rsidR="00823AA6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2284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82284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zbog</w:t>
      </w:r>
      <w:r w:rsidR="0082284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smrti</w:t>
      </w:r>
      <w:r w:rsidR="00822845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5F6EA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3DE427C8" w14:textId="77777777" w:rsidR="00E41A8D" w:rsidRPr="007544B8" w:rsidRDefault="00E41A8D" w:rsidP="00E41A8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9A6DDBF" w14:textId="77777777" w:rsidR="006C55C4" w:rsidRDefault="006C55C4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14:paraId="74D6E5D1" w14:textId="0C05D063" w:rsidR="007B1D96" w:rsidRPr="007544B8" w:rsidRDefault="007544B8" w:rsidP="00E41A8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E41A8D" w:rsidRPr="007544B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82284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22.</w:t>
      </w:r>
      <w:r w:rsidR="00823AA6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februara</w:t>
      </w:r>
      <w:r w:rsidR="00823AA6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822845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2022</w:t>
      </w:r>
      <w:r w:rsidR="00E41A8D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godine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odsutni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E41A8D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Gordana</w:t>
      </w:r>
      <w:r w:rsidR="00E41A8D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Tešanović</w:t>
      </w:r>
      <w:r w:rsidR="00E41A8D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Srđan</w:t>
      </w:r>
      <w:r w:rsidR="00822845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Todorović</w:t>
      </w:r>
      <w:r w:rsidR="00822845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822845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Dakić</w:t>
      </w:r>
      <w:r w:rsidR="00822845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Edin</w:t>
      </w:r>
      <w:r w:rsidR="00E41A8D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Ramić</w:t>
      </w:r>
      <w:r w:rsidR="00E41A8D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Miroslav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Vujičić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Sonja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Karadžić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Jovičević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Milenko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Vićanović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Senad</w:t>
      </w:r>
      <w:r w:rsidR="00E41A8D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Bratić</w:t>
      </w:r>
      <w:r w:rsidR="00E41A8D" w:rsidRPr="007544B8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Krsto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Jandrić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Davor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Šešić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Jelena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Trivić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Darko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Banjac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Slavko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Gligorić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Darko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Babalj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Begija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Smajić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Igor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Crnadak</w:t>
      </w:r>
      <w:r w:rsidR="007B1D96" w:rsidRPr="007544B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33B6BAC" w14:textId="77777777" w:rsidR="00E41A8D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246B361" w14:textId="77777777" w:rsidR="006C55C4" w:rsidRPr="007544B8" w:rsidRDefault="006C55C4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99EA34A" w14:textId="6F3E473E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5EB26D2" w14:textId="77777777" w:rsidR="00E41A8D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195B0C4" w14:textId="77777777" w:rsidR="006C55C4" w:rsidRDefault="006C55C4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6AB3ADF" w14:textId="77777777" w:rsidR="006C55C4" w:rsidRDefault="006C55C4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1FE7DE4" w14:textId="77777777" w:rsidR="006C55C4" w:rsidRDefault="006C55C4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B30577D" w14:textId="77777777" w:rsidR="006C55C4" w:rsidRPr="007544B8" w:rsidRDefault="006C55C4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93D376F" w14:textId="6A177CC6" w:rsidR="00E41A8D" w:rsidRPr="007544B8" w:rsidRDefault="007544B8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7C27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648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41A8D" w:rsidRPr="007544B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C845B71" w14:textId="77777777" w:rsidR="00E41A8D" w:rsidRPr="007544B8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CB4C7C8" w14:textId="77777777" w:rsidR="00E41A8D" w:rsidRDefault="00E41A8D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8993113" w14:textId="77777777" w:rsidR="006C55C4" w:rsidRPr="007544B8" w:rsidRDefault="006C55C4" w:rsidP="00E41A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E61134E" w14:textId="30D69962" w:rsidR="00E41A8D" w:rsidRPr="007544B8" w:rsidRDefault="007544B8" w:rsidP="00E41A8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</w:t>
      </w:r>
      <w:r w:rsidR="00697C27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</w:t>
      </w:r>
      <w:r w:rsidR="00D725D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7D2E7465" w14:textId="4B98B028" w:rsidR="00E41A8D" w:rsidRPr="007544B8" w:rsidRDefault="007544B8" w:rsidP="00E41A8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</w:t>
      </w:r>
      <w:r w:rsidR="006C55C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725D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41A8D" w:rsidRPr="007544B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7A343775" w14:textId="77777777" w:rsidR="00E41A8D" w:rsidRPr="007544B8" w:rsidRDefault="00E41A8D" w:rsidP="00E41A8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0406B94" w14:textId="211C092C" w:rsidR="00E41A8D" w:rsidRPr="007544B8" w:rsidRDefault="00E41A8D" w:rsidP="00E41A8D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  </w:t>
      </w:r>
      <w:r w:rsidR="003366B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725D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 w:rsid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Nedeljko</w:t>
      </w:r>
      <w:r w:rsidR="00697C27" w:rsidRP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544B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Čubrilović</w:t>
      </w:r>
    </w:p>
    <w:p w14:paraId="026BF226" w14:textId="77777777" w:rsidR="00E41A8D" w:rsidRPr="007544B8" w:rsidRDefault="00E41A8D" w:rsidP="00E41A8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354611" w14:textId="77777777" w:rsidR="00E41A8D" w:rsidRPr="007544B8" w:rsidRDefault="00E41A8D" w:rsidP="00E41A8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0CDBEBD" w14:textId="77777777" w:rsidR="002C17A3" w:rsidRPr="007544B8" w:rsidRDefault="002C17A3">
      <w:pPr>
        <w:rPr>
          <w:noProof/>
          <w:lang w:val="sr-Latn-CS"/>
        </w:rPr>
      </w:pPr>
    </w:p>
    <w:sectPr w:rsidR="002C17A3" w:rsidRPr="007544B8" w:rsidSect="002C17A3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2438E" w14:textId="77777777" w:rsidR="00DC77AF" w:rsidRDefault="00DC77AF">
      <w:pPr>
        <w:spacing w:after="0" w:line="240" w:lineRule="auto"/>
      </w:pPr>
      <w:r>
        <w:separator/>
      </w:r>
    </w:p>
  </w:endnote>
  <w:endnote w:type="continuationSeparator" w:id="0">
    <w:p w14:paraId="13D40AE9" w14:textId="77777777" w:rsidR="00DC77AF" w:rsidRDefault="00DC7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98E7" w14:textId="77777777" w:rsidR="007544B8" w:rsidRPr="00A47F8B" w:rsidRDefault="007544B8" w:rsidP="002C17A3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 w:rsidR="006C55C4">
      <w:rPr>
        <w:noProof/>
        <w:sz w:val="18"/>
        <w:szCs w:val="18"/>
      </w:rPr>
      <w:t>15</w:t>
    </w:r>
    <w:r w:rsidRPr="00A47F8B">
      <w:rPr>
        <w:sz w:val="18"/>
        <w:szCs w:val="18"/>
      </w:rPr>
      <w:fldChar w:fldCharType="end"/>
    </w:r>
  </w:p>
  <w:p w14:paraId="001FA6C5" w14:textId="77777777" w:rsidR="007544B8" w:rsidRPr="00A47F8B" w:rsidRDefault="007544B8" w:rsidP="002C17A3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2352" w14:textId="77777777" w:rsidR="007544B8" w:rsidRDefault="007544B8" w:rsidP="002C17A3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F2B8F" w14:textId="77777777" w:rsidR="00DC77AF" w:rsidRDefault="00DC77AF">
      <w:pPr>
        <w:spacing w:after="0" w:line="240" w:lineRule="auto"/>
      </w:pPr>
      <w:r>
        <w:separator/>
      </w:r>
    </w:p>
  </w:footnote>
  <w:footnote w:type="continuationSeparator" w:id="0">
    <w:p w14:paraId="4126AB43" w14:textId="77777777" w:rsidR="00DC77AF" w:rsidRDefault="00DC7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66CD" w14:textId="77777777" w:rsidR="007544B8" w:rsidRDefault="007544B8" w:rsidP="002C17A3">
    <w:pPr>
      <w:pStyle w:val="Header"/>
      <w:jc w:val="right"/>
    </w:pPr>
  </w:p>
  <w:p w14:paraId="040F7A7A" w14:textId="77777777" w:rsidR="007544B8" w:rsidRDefault="007544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73E"/>
    <w:multiLevelType w:val="hybridMultilevel"/>
    <w:tmpl w:val="79563BF8"/>
    <w:lvl w:ilvl="0" w:tplc="0568A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551BC4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D5A37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134B"/>
    <w:multiLevelType w:val="multilevel"/>
    <w:tmpl w:val="8C52A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F2B4B"/>
    <w:multiLevelType w:val="hybridMultilevel"/>
    <w:tmpl w:val="B3C647DA"/>
    <w:lvl w:ilvl="0" w:tplc="1C1A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E0B88"/>
    <w:multiLevelType w:val="hybridMultilevel"/>
    <w:tmpl w:val="0EB458BE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5516DEB"/>
    <w:multiLevelType w:val="hybridMultilevel"/>
    <w:tmpl w:val="5186F8DC"/>
    <w:lvl w:ilvl="0" w:tplc="977E2C8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D2201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E31C33"/>
    <w:multiLevelType w:val="multilevel"/>
    <w:tmpl w:val="87F0A6A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10470"/>
    <w:multiLevelType w:val="multilevel"/>
    <w:tmpl w:val="CBA4F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A9031E"/>
    <w:multiLevelType w:val="hybridMultilevel"/>
    <w:tmpl w:val="DCE616DA"/>
    <w:lvl w:ilvl="0" w:tplc="B37C1546">
      <w:start w:val="5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04706C2"/>
    <w:multiLevelType w:val="multilevel"/>
    <w:tmpl w:val="C5F6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1D09A9"/>
    <w:multiLevelType w:val="multilevel"/>
    <w:tmpl w:val="76B8D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1F4885"/>
    <w:multiLevelType w:val="hybridMultilevel"/>
    <w:tmpl w:val="07D6EB7C"/>
    <w:lvl w:ilvl="0" w:tplc="1C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32AE2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D9701F"/>
    <w:multiLevelType w:val="hybridMultilevel"/>
    <w:tmpl w:val="6B38A786"/>
    <w:lvl w:ilvl="0" w:tplc="B37C15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F2E2C87"/>
    <w:multiLevelType w:val="hybridMultilevel"/>
    <w:tmpl w:val="C62C43FA"/>
    <w:lvl w:ilvl="0" w:tplc="9F4E0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D546A5"/>
    <w:multiLevelType w:val="hybridMultilevel"/>
    <w:tmpl w:val="99C49C6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3323B"/>
    <w:multiLevelType w:val="hybridMultilevel"/>
    <w:tmpl w:val="686C6762"/>
    <w:lvl w:ilvl="0" w:tplc="1C1A000F">
      <w:start w:val="1"/>
      <w:numFmt w:val="decimal"/>
      <w:lvlText w:val="%1."/>
      <w:lvlJc w:val="left"/>
      <w:pPr>
        <w:ind w:left="1080" w:hanging="360"/>
      </w:p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7274AA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9F475B"/>
    <w:multiLevelType w:val="multilevel"/>
    <w:tmpl w:val="47864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977009"/>
    <w:multiLevelType w:val="multilevel"/>
    <w:tmpl w:val="D136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774573"/>
    <w:multiLevelType w:val="hybridMultilevel"/>
    <w:tmpl w:val="A39872AC"/>
    <w:lvl w:ilvl="0" w:tplc="CAC2F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4266D"/>
    <w:multiLevelType w:val="multilevel"/>
    <w:tmpl w:val="6A420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F26503"/>
    <w:multiLevelType w:val="multilevel"/>
    <w:tmpl w:val="EA12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FF5334"/>
    <w:multiLevelType w:val="multilevel"/>
    <w:tmpl w:val="6A420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347BE2"/>
    <w:multiLevelType w:val="multilevel"/>
    <w:tmpl w:val="B3566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795872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3B0ACD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DA5E06"/>
    <w:multiLevelType w:val="hybridMultilevel"/>
    <w:tmpl w:val="04208B38"/>
    <w:lvl w:ilvl="0" w:tplc="69C64F5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57481C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B4569B"/>
    <w:multiLevelType w:val="hybridMultilevel"/>
    <w:tmpl w:val="690AFB18"/>
    <w:lvl w:ilvl="0" w:tplc="1C1A000F">
      <w:start w:val="1"/>
      <w:numFmt w:val="decimal"/>
      <w:lvlText w:val="%1."/>
      <w:lvlJc w:val="left"/>
      <w:pPr>
        <w:ind w:left="778" w:hanging="360"/>
      </w:pPr>
    </w:lvl>
    <w:lvl w:ilvl="1" w:tplc="1C1A0019" w:tentative="1">
      <w:start w:val="1"/>
      <w:numFmt w:val="lowerLetter"/>
      <w:lvlText w:val="%2."/>
      <w:lvlJc w:val="left"/>
      <w:pPr>
        <w:ind w:left="1498" w:hanging="360"/>
      </w:pPr>
    </w:lvl>
    <w:lvl w:ilvl="2" w:tplc="1C1A001B" w:tentative="1">
      <w:start w:val="1"/>
      <w:numFmt w:val="lowerRoman"/>
      <w:lvlText w:val="%3."/>
      <w:lvlJc w:val="right"/>
      <w:pPr>
        <w:ind w:left="2218" w:hanging="180"/>
      </w:pPr>
    </w:lvl>
    <w:lvl w:ilvl="3" w:tplc="1C1A000F" w:tentative="1">
      <w:start w:val="1"/>
      <w:numFmt w:val="decimal"/>
      <w:lvlText w:val="%4."/>
      <w:lvlJc w:val="left"/>
      <w:pPr>
        <w:ind w:left="2938" w:hanging="360"/>
      </w:pPr>
    </w:lvl>
    <w:lvl w:ilvl="4" w:tplc="1C1A0019" w:tentative="1">
      <w:start w:val="1"/>
      <w:numFmt w:val="lowerLetter"/>
      <w:lvlText w:val="%5."/>
      <w:lvlJc w:val="left"/>
      <w:pPr>
        <w:ind w:left="3658" w:hanging="360"/>
      </w:pPr>
    </w:lvl>
    <w:lvl w:ilvl="5" w:tplc="1C1A001B" w:tentative="1">
      <w:start w:val="1"/>
      <w:numFmt w:val="lowerRoman"/>
      <w:lvlText w:val="%6."/>
      <w:lvlJc w:val="right"/>
      <w:pPr>
        <w:ind w:left="4378" w:hanging="180"/>
      </w:pPr>
    </w:lvl>
    <w:lvl w:ilvl="6" w:tplc="1C1A000F" w:tentative="1">
      <w:start w:val="1"/>
      <w:numFmt w:val="decimal"/>
      <w:lvlText w:val="%7."/>
      <w:lvlJc w:val="left"/>
      <w:pPr>
        <w:ind w:left="5098" w:hanging="360"/>
      </w:pPr>
    </w:lvl>
    <w:lvl w:ilvl="7" w:tplc="1C1A0019" w:tentative="1">
      <w:start w:val="1"/>
      <w:numFmt w:val="lowerLetter"/>
      <w:lvlText w:val="%8."/>
      <w:lvlJc w:val="left"/>
      <w:pPr>
        <w:ind w:left="5818" w:hanging="360"/>
      </w:pPr>
    </w:lvl>
    <w:lvl w:ilvl="8" w:tplc="1C1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4" w15:restartNumberingAfterBreak="0">
    <w:nsid w:val="6C123C23"/>
    <w:multiLevelType w:val="hybridMultilevel"/>
    <w:tmpl w:val="78607228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70464"/>
    <w:multiLevelType w:val="hybridMultilevel"/>
    <w:tmpl w:val="929E37F8"/>
    <w:lvl w:ilvl="0" w:tplc="AA4CC658"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CF7F20"/>
    <w:multiLevelType w:val="hybridMultilevel"/>
    <w:tmpl w:val="99C49C6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79067B"/>
    <w:multiLevelType w:val="hybridMultilevel"/>
    <w:tmpl w:val="5BC2B154"/>
    <w:lvl w:ilvl="0" w:tplc="28C450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791014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1E566E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35"/>
  </w:num>
  <w:num w:numId="4">
    <w:abstractNumId w:val="16"/>
  </w:num>
  <w:num w:numId="5">
    <w:abstractNumId w:val="11"/>
  </w:num>
  <w:num w:numId="6">
    <w:abstractNumId w:val="21"/>
  </w:num>
  <w:num w:numId="7">
    <w:abstractNumId w:val="23"/>
  </w:num>
  <w:num w:numId="8">
    <w:abstractNumId w:val="14"/>
  </w:num>
  <w:num w:numId="9">
    <w:abstractNumId w:val="2"/>
    <w:lvlOverride w:ilvl="0">
      <w:startOverride w:val="12"/>
    </w:lvlOverride>
  </w:num>
  <w:num w:numId="10">
    <w:abstractNumId w:val="29"/>
  </w:num>
  <w:num w:numId="11">
    <w:abstractNumId w:val="39"/>
    <w:lvlOverride w:ilvl="0">
      <w:startOverride w:val="12"/>
    </w:lvlOverride>
  </w:num>
  <w:num w:numId="12">
    <w:abstractNumId w:val="15"/>
  </w:num>
  <w:num w:numId="13">
    <w:abstractNumId w:val="1"/>
  </w:num>
  <w:num w:numId="14">
    <w:abstractNumId w:val="31"/>
  </w:num>
  <w:num w:numId="15">
    <w:abstractNumId w:val="20"/>
  </w:num>
  <w:num w:numId="16">
    <w:abstractNumId w:val="7"/>
  </w:num>
  <w:num w:numId="17">
    <w:abstractNumId w:val="17"/>
  </w:num>
  <w:num w:numId="18">
    <w:abstractNumId w:val="0"/>
  </w:num>
  <w:num w:numId="19">
    <w:abstractNumId w:val="30"/>
  </w:num>
  <w:num w:numId="20">
    <w:abstractNumId w:val="32"/>
  </w:num>
  <w:num w:numId="21">
    <w:abstractNumId w:val="38"/>
  </w:num>
  <w:num w:numId="22">
    <w:abstractNumId w:val="10"/>
  </w:num>
  <w:num w:numId="23">
    <w:abstractNumId w:val="13"/>
    <w:lvlOverride w:ilvl="0">
      <w:startOverride w:val="21"/>
    </w:lvlOverride>
  </w:num>
  <w:num w:numId="24">
    <w:abstractNumId w:val="28"/>
    <w:lvlOverride w:ilvl="0">
      <w:startOverride w:val="22"/>
    </w:lvlOverride>
  </w:num>
  <w:num w:numId="25">
    <w:abstractNumId w:val="28"/>
    <w:lvlOverride w:ilvl="0">
      <w:startOverride w:val="23"/>
    </w:lvlOverride>
  </w:num>
  <w:num w:numId="26">
    <w:abstractNumId w:val="22"/>
    <w:lvlOverride w:ilvl="0">
      <w:startOverride w:val="24"/>
    </w:lvlOverride>
  </w:num>
  <w:num w:numId="27">
    <w:abstractNumId w:val="3"/>
    <w:lvlOverride w:ilvl="0">
      <w:startOverride w:val="25"/>
    </w:lvlOverride>
  </w:num>
  <w:num w:numId="28">
    <w:abstractNumId w:val="3"/>
    <w:lvlOverride w:ilvl="0">
      <w:startOverride w:val="26"/>
    </w:lvlOverride>
  </w:num>
  <w:num w:numId="29">
    <w:abstractNumId w:val="3"/>
    <w:lvlOverride w:ilvl="0">
      <w:startOverride w:val="27"/>
    </w:lvlOverride>
  </w:num>
  <w:num w:numId="30">
    <w:abstractNumId w:val="26"/>
    <w:lvlOverride w:ilvl="0">
      <w:startOverride w:val="28"/>
    </w:lvlOverride>
  </w:num>
  <w:num w:numId="31">
    <w:abstractNumId w:val="8"/>
  </w:num>
  <w:num w:numId="32">
    <w:abstractNumId w:val="37"/>
  </w:num>
  <w:num w:numId="33">
    <w:abstractNumId w:val="36"/>
  </w:num>
  <w:num w:numId="34">
    <w:abstractNumId w:val="34"/>
  </w:num>
  <w:num w:numId="35">
    <w:abstractNumId w:val="18"/>
  </w:num>
  <w:num w:numId="36">
    <w:abstractNumId w:val="19"/>
  </w:num>
  <w:num w:numId="37">
    <w:abstractNumId w:val="33"/>
  </w:num>
  <w:num w:numId="38">
    <w:abstractNumId w:val="6"/>
  </w:num>
  <w:num w:numId="39">
    <w:abstractNumId w:val="24"/>
  </w:num>
  <w:num w:numId="40">
    <w:abstractNumId w:val="27"/>
  </w:num>
  <w:num w:numId="41">
    <w:abstractNumId w:val="12"/>
  </w:num>
  <w:num w:numId="42">
    <w:abstractNumId w:val="25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A8D"/>
    <w:rsid w:val="000326F0"/>
    <w:rsid w:val="000457FD"/>
    <w:rsid w:val="000774E0"/>
    <w:rsid w:val="000A1C24"/>
    <w:rsid w:val="000A24ED"/>
    <w:rsid w:val="000A554B"/>
    <w:rsid w:val="000C14DF"/>
    <w:rsid w:val="000C4089"/>
    <w:rsid w:val="000F05E3"/>
    <w:rsid w:val="000F158C"/>
    <w:rsid w:val="000F74F3"/>
    <w:rsid w:val="00103EFA"/>
    <w:rsid w:val="00104100"/>
    <w:rsid w:val="00114A93"/>
    <w:rsid w:val="001229A8"/>
    <w:rsid w:val="0013399C"/>
    <w:rsid w:val="00154C6D"/>
    <w:rsid w:val="00155937"/>
    <w:rsid w:val="00166C6F"/>
    <w:rsid w:val="00171BF2"/>
    <w:rsid w:val="00191FE1"/>
    <w:rsid w:val="001A4240"/>
    <w:rsid w:val="001A737F"/>
    <w:rsid w:val="001B26B3"/>
    <w:rsid w:val="001B742E"/>
    <w:rsid w:val="001C3785"/>
    <w:rsid w:val="001E651E"/>
    <w:rsid w:val="001F44BC"/>
    <w:rsid w:val="00201386"/>
    <w:rsid w:val="00245DCB"/>
    <w:rsid w:val="00263D90"/>
    <w:rsid w:val="00265D21"/>
    <w:rsid w:val="002725E2"/>
    <w:rsid w:val="00284ECC"/>
    <w:rsid w:val="002B05F5"/>
    <w:rsid w:val="002C17A3"/>
    <w:rsid w:val="002E05C7"/>
    <w:rsid w:val="002E442B"/>
    <w:rsid w:val="002E53E2"/>
    <w:rsid w:val="002F0868"/>
    <w:rsid w:val="002F5044"/>
    <w:rsid w:val="00303215"/>
    <w:rsid w:val="00311D11"/>
    <w:rsid w:val="0032799D"/>
    <w:rsid w:val="003301E2"/>
    <w:rsid w:val="003366BA"/>
    <w:rsid w:val="003427B9"/>
    <w:rsid w:val="00367F37"/>
    <w:rsid w:val="003779DD"/>
    <w:rsid w:val="003A0E2B"/>
    <w:rsid w:val="00407803"/>
    <w:rsid w:val="00407CB9"/>
    <w:rsid w:val="0043601D"/>
    <w:rsid w:val="004444C9"/>
    <w:rsid w:val="00460980"/>
    <w:rsid w:val="00463D47"/>
    <w:rsid w:val="00484D9C"/>
    <w:rsid w:val="004917FD"/>
    <w:rsid w:val="004C15CE"/>
    <w:rsid w:val="004C4D12"/>
    <w:rsid w:val="004C6888"/>
    <w:rsid w:val="004D2334"/>
    <w:rsid w:val="004F4E6B"/>
    <w:rsid w:val="005162CB"/>
    <w:rsid w:val="00523195"/>
    <w:rsid w:val="00536D76"/>
    <w:rsid w:val="00567B85"/>
    <w:rsid w:val="00571352"/>
    <w:rsid w:val="005741A9"/>
    <w:rsid w:val="005838DA"/>
    <w:rsid w:val="00584397"/>
    <w:rsid w:val="0059520C"/>
    <w:rsid w:val="005968D8"/>
    <w:rsid w:val="005A2EA1"/>
    <w:rsid w:val="005A4861"/>
    <w:rsid w:val="005B2F48"/>
    <w:rsid w:val="005C68CB"/>
    <w:rsid w:val="005C76E2"/>
    <w:rsid w:val="005D2474"/>
    <w:rsid w:val="005E47AB"/>
    <w:rsid w:val="005E530F"/>
    <w:rsid w:val="005F0D9B"/>
    <w:rsid w:val="005F1DEC"/>
    <w:rsid w:val="005F6EA7"/>
    <w:rsid w:val="006167C7"/>
    <w:rsid w:val="0063516D"/>
    <w:rsid w:val="00642523"/>
    <w:rsid w:val="00645F36"/>
    <w:rsid w:val="00672C01"/>
    <w:rsid w:val="0067381D"/>
    <w:rsid w:val="00687594"/>
    <w:rsid w:val="00697C27"/>
    <w:rsid w:val="006B5134"/>
    <w:rsid w:val="006B5F11"/>
    <w:rsid w:val="006C23A2"/>
    <w:rsid w:val="006C55C4"/>
    <w:rsid w:val="006C68CC"/>
    <w:rsid w:val="006C6CD6"/>
    <w:rsid w:val="006D6751"/>
    <w:rsid w:val="006E33C6"/>
    <w:rsid w:val="006F3722"/>
    <w:rsid w:val="0070368A"/>
    <w:rsid w:val="007201AD"/>
    <w:rsid w:val="0074702B"/>
    <w:rsid w:val="007544B8"/>
    <w:rsid w:val="007568B2"/>
    <w:rsid w:val="00766AA0"/>
    <w:rsid w:val="00783702"/>
    <w:rsid w:val="00785331"/>
    <w:rsid w:val="00797C85"/>
    <w:rsid w:val="007A2C78"/>
    <w:rsid w:val="007A68AA"/>
    <w:rsid w:val="007A6D24"/>
    <w:rsid w:val="007B1D96"/>
    <w:rsid w:val="007D2E1D"/>
    <w:rsid w:val="007D3DE1"/>
    <w:rsid w:val="007E069E"/>
    <w:rsid w:val="007E56B9"/>
    <w:rsid w:val="00801EE3"/>
    <w:rsid w:val="00806EBB"/>
    <w:rsid w:val="0081205E"/>
    <w:rsid w:val="008128BF"/>
    <w:rsid w:val="008167B7"/>
    <w:rsid w:val="00822845"/>
    <w:rsid w:val="00823AA6"/>
    <w:rsid w:val="008443E5"/>
    <w:rsid w:val="008670F4"/>
    <w:rsid w:val="008861BA"/>
    <w:rsid w:val="00893700"/>
    <w:rsid w:val="00894365"/>
    <w:rsid w:val="008A2598"/>
    <w:rsid w:val="008B13CA"/>
    <w:rsid w:val="008F097D"/>
    <w:rsid w:val="008F329E"/>
    <w:rsid w:val="00906E3B"/>
    <w:rsid w:val="00963144"/>
    <w:rsid w:val="00967EB9"/>
    <w:rsid w:val="009A5CED"/>
    <w:rsid w:val="009B33A6"/>
    <w:rsid w:val="009B485F"/>
    <w:rsid w:val="009B6B13"/>
    <w:rsid w:val="009C6379"/>
    <w:rsid w:val="009D7A29"/>
    <w:rsid w:val="009F3F21"/>
    <w:rsid w:val="00A272A8"/>
    <w:rsid w:val="00A30B43"/>
    <w:rsid w:val="00A4313D"/>
    <w:rsid w:val="00A54411"/>
    <w:rsid w:val="00A61E99"/>
    <w:rsid w:val="00A64D8C"/>
    <w:rsid w:val="00A92813"/>
    <w:rsid w:val="00A95A55"/>
    <w:rsid w:val="00A96BF2"/>
    <w:rsid w:val="00AA4A7F"/>
    <w:rsid w:val="00AB0D04"/>
    <w:rsid w:val="00AB1A99"/>
    <w:rsid w:val="00AC2FF3"/>
    <w:rsid w:val="00AC4488"/>
    <w:rsid w:val="00AE1379"/>
    <w:rsid w:val="00AE1A4D"/>
    <w:rsid w:val="00B00203"/>
    <w:rsid w:val="00B00DB9"/>
    <w:rsid w:val="00B02B7D"/>
    <w:rsid w:val="00B334C2"/>
    <w:rsid w:val="00B646EB"/>
    <w:rsid w:val="00B7379D"/>
    <w:rsid w:val="00B80BC3"/>
    <w:rsid w:val="00B85294"/>
    <w:rsid w:val="00B87AF6"/>
    <w:rsid w:val="00B91EAC"/>
    <w:rsid w:val="00BA5748"/>
    <w:rsid w:val="00BA5FDC"/>
    <w:rsid w:val="00BD69AD"/>
    <w:rsid w:val="00BE48E2"/>
    <w:rsid w:val="00BE5917"/>
    <w:rsid w:val="00BF2E6E"/>
    <w:rsid w:val="00C01CF3"/>
    <w:rsid w:val="00C0621C"/>
    <w:rsid w:val="00C36436"/>
    <w:rsid w:val="00C36A06"/>
    <w:rsid w:val="00C405C9"/>
    <w:rsid w:val="00C67C5B"/>
    <w:rsid w:val="00C87678"/>
    <w:rsid w:val="00CB34BF"/>
    <w:rsid w:val="00CC75E9"/>
    <w:rsid w:val="00CF1648"/>
    <w:rsid w:val="00D015B5"/>
    <w:rsid w:val="00D131A9"/>
    <w:rsid w:val="00D13E75"/>
    <w:rsid w:val="00D264E0"/>
    <w:rsid w:val="00D313E9"/>
    <w:rsid w:val="00D35BFD"/>
    <w:rsid w:val="00D40B50"/>
    <w:rsid w:val="00D4350D"/>
    <w:rsid w:val="00D567F6"/>
    <w:rsid w:val="00D725DB"/>
    <w:rsid w:val="00D74ACD"/>
    <w:rsid w:val="00D8172A"/>
    <w:rsid w:val="00D83B2F"/>
    <w:rsid w:val="00D96CAC"/>
    <w:rsid w:val="00D97225"/>
    <w:rsid w:val="00DB3399"/>
    <w:rsid w:val="00DC14DA"/>
    <w:rsid w:val="00DC77AF"/>
    <w:rsid w:val="00DD43F5"/>
    <w:rsid w:val="00DD6B0C"/>
    <w:rsid w:val="00DE1F5B"/>
    <w:rsid w:val="00DF090B"/>
    <w:rsid w:val="00DF0D3F"/>
    <w:rsid w:val="00E003EC"/>
    <w:rsid w:val="00E2762C"/>
    <w:rsid w:val="00E304E9"/>
    <w:rsid w:val="00E40E56"/>
    <w:rsid w:val="00E41A8D"/>
    <w:rsid w:val="00E43CA0"/>
    <w:rsid w:val="00E53BD5"/>
    <w:rsid w:val="00E64590"/>
    <w:rsid w:val="00E73D71"/>
    <w:rsid w:val="00E8137A"/>
    <w:rsid w:val="00E86031"/>
    <w:rsid w:val="00E976DD"/>
    <w:rsid w:val="00EA511E"/>
    <w:rsid w:val="00EC3F55"/>
    <w:rsid w:val="00F0034D"/>
    <w:rsid w:val="00F1109E"/>
    <w:rsid w:val="00F402FA"/>
    <w:rsid w:val="00F51F67"/>
    <w:rsid w:val="00F66BC3"/>
    <w:rsid w:val="00F95B30"/>
    <w:rsid w:val="00FA4E0E"/>
    <w:rsid w:val="00FC0922"/>
    <w:rsid w:val="00FE247A"/>
    <w:rsid w:val="00FF02EA"/>
    <w:rsid w:val="00FF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4F20E"/>
  <w15:chartTrackingRefBased/>
  <w15:docId w15:val="{7FEA6176-D6D8-4843-8F95-92383F04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41A8D"/>
  </w:style>
  <w:style w:type="paragraph" w:styleId="ListParagraph">
    <w:name w:val="List Paragraph"/>
    <w:basedOn w:val="Normal"/>
    <w:uiPriority w:val="34"/>
    <w:qFormat/>
    <w:rsid w:val="00E41A8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sr-Cyrl-BA"/>
    </w:rPr>
  </w:style>
  <w:style w:type="paragraph" w:styleId="Header">
    <w:name w:val="header"/>
    <w:basedOn w:val="Normal"/>
    <w:link w:val="HeaderChar"/>
    <w:uiPriority w:val="99"/>
    <w:rsid w:val="00E41A8D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E41A8D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E41A8D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E41A8D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semiHidden/>
    <w:unhideWhenUsed/>
    <w:rsid w:val="00E41A8D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4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53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86B7-2219-4BDD-9B20-E834911D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4568</Words>
  <Characters>26043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8</cp:revision>
  <cp:lastPrinted>2022-03-25T12:56:00Z</cp:lastPrinted>
  <dcterms:created xsi:type="dcterms:W3CDTF">2022-04-01T06:44:00Z</dcterms:created>
  <dcterms:modified xsi:type="dcterms:W3CDTF">2022-04-01T07:24:00Z</dcterms:modified>
</cp:coreProperties>
</file>