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E29FE" w14:textId="2C70CD17" w:rsidR="00A57AEC" w:rsidRDefault="00A57AEC" w:rsidP="00A57AEC">
      <w:pPr>
        <w:jc w:val="both"/>
        <w:rPr>
          <w:rFonts w:ascii="Times New Roman" w:hAnsi="Times New Roman" w:cs="Times New Roman"/>
          <w:sz w:val="24"/>
          <w:szCs w:val="24"/>
        </w:rPr>
      </w:pPr>
      <w:r w:rsidRPr="00E239C3">
        <w:rPr>
          <w:rFonts w:ascii="Times New Roman" w:hAnsi="Times New Roman" w:cs="Times New Roman"/>
          <w:b/>
          <w:sz w:val="24"/>
          <w:szCs w:val="24"/>
        </w:rPr>
        <w:t xml:space="preserve">Поштованим представницима </w:t>
      </w:r>
      <w:r w:rsidR="00772E87">
        <w:rPr>
          <w:rFonts w:ascii="Times New Roman" w:hAnsi="Times New Roman" w:cs="Times New Roman"/>
          <w:sz w:val="24"/>
          <w:szCs w:val="24"/>
        </w:rPr>
        <w:t xml:space="preserve">Босне и Херцеговине, Републике Хрватске и Републике Србије – </w:t>
      </w:r>
      <w:r w:rsidR="00C05945">
        <w:rPr>
          <w:rFonts w:ascii="Times New Roman" w:hAnsi="Times New Roman" w:cs="Times New Roman"/>
          <w:sz w:val="24"/>
          <w:szCs w:val="24"/>
          <w:lang w:val="sr-Cyrl-BA"/>
        </w:rPr>
        <w:t>странама уговорницама</w:t>
      </w:r>
      <w:r w:rsidR="00772E87">
        <w:rPr>
          <w:rFonts w:ascii="Times New Roman" w:hAnsi="Times New Roman" w:cs="Times New Roman"/>
          <w:sz w:val="24"/>
          <w:szCs w:val="24"/>
        </w:rPr>
        <w:t xml:space="preserve"> Општег оквирног споразума за мир у Босни и Херцеговини (</w:t>
      </w:r>
      <w:r w:rsidR="00C05945">
        <w:rPr>
          <w:rFonts w:ascii="Times New Roman" w:hAnsi="Times New Roman" w:cs="Times New Roman"/>
          <w:sz w:val="24"/>
          <w:szCs w:val="24"/>
          <w:lang w:val="sr-Cyrl-BA"/>
        </w:rPr>
        <w:t>Уговорнице</w:t>
      </w:r>
      <w:r w:rsidR="00772E87">
        <w:rPr>
          <w:rFonts w:ascii="Times New Roman" w:hAnsi="Times New Roman" w:cs="Times New Roman"/>
          <w:sz w:val="24"/>
          <w:szCs w:val="24"/>
        </w:rPr>
        <w:t>),</w:t>
      </w:r>
    </w:p>
    <w:p w14:paraId="10ADC78C" w14:textId="77777777" w:rsidR="00A57AEC" w:rsidRDefault="00A57AEC" w:rsidP="00A57AEC">
      <w:pPr>
        <w:jc w:val="both"/>
        <w:rPr>
          <w:rFonts w:ascii="Times New Roman" w:hAnsi="Times New Roman" w:cs="Times New Roman"/>
          <w:sz w:val="24"/>
          <w:szCs w:val="24"/>
        </w:rPr>
      </w:pPr>
      <w:r w:rsidRPr="00E239C3">
        <w:rPr>
          <w:rFonts w:ascii="Times New Roman" w:hAnsi="Times New Roman" w:cs="Times New Roman"/>
          <w:b/>
          <w:sz w:val="24"/>
          <w:szCs w:val="24"/>
        </w:rPr>
        <w:t xml:space="preserve">Уваженим представницима </w:t>
      </w:r>
      <w:r w:rsidRPr="00804E6D">
        <w:rPr>
          <w:rFonts w:ascii="Times New Roman" w:hAnsi="Times New Roman" w:cs="Times New Roman"/>
          <w:sz w:val="24"/>
          <w:szCs w:val="24"/>
        </w:rPr>
        <w:t>Републике Француске, Савезне Републике Њемачке, Руске Федерације, Уједињеног Краљевства Велике Британије и Сјеверне Ирске и Сједињених Америчких Држава – свједоцима Општег оквирног споразума за мир у Босни и Херцеговини (</w:t>
      </w:r>
      <w:r w:rsidR="00C05945">
        <w:rPr>
          <w:rFonts w:ascii="Times New Roman" w:hAnsi="Times New Roman" w:cs="Times New Roman"/>
          <w:sz w:val="24"/>
          <w:szCs w:val="24"/>
          <w:lang w:val="sr-Cyrl-BA"/>
        </w:rPr>
        <w:t>државе свједоци</w:t>
      </w:r>
      <w:r w:rsidRPr="00804E6D">
        <w:rPr>
          <w:rFonts w:ascii="Times New Roman" w:hAnsi="Times New Roman" w:cs="Times New Roman"/>
          <w:sz w:val="24"/>
          <w:szCs w:val="24"/>
        </w:rPr>
        <w:t>),</w:t>
      </w:r>
    </w:p>
    <w:p w14:paraId="75CD0A44" w14:textId="77777777" w:rsidR="009C1366" w:rsidRDefault="009C1366" w:rsidP="009C1366">
      <w:pPr>
        <w:jc w:val="both"/>
        <w:rPr>
          <w:rFonts w:ascii="Times New Roman" w:hAnsi="Times New Roman" w:cs="Times New Roman"/>
          <w:sz w:val="24"/>
          <w:szCs w:val="24"/>
        </w:rPr>
      </w:pPr>
      <w:r w:rsidRPr="00E239C3">
        <w:rPr>
          <w:rFonts w:ascii="Times New Roman" w:hAnsi="Times New Roman" w:cs="Times New Roman"/>
          <w:b/>
          <w:sz w:val="24"/>
          <w:szCs w:val="24"/>
        </w:rPr>
        <w:t xml:space="preserve">Поштованим представницима </w:t>
      </w:r>
      <w:r w:rsidRPr="00804E6D">
        <w:rPr>
          <w:rFonts w:ascii="Times New Roman" w:hAnsi="Times New Roman" w:cs="Times New Roman"/>
          <w:sz w:val="24"/>
          <w:szCs w:val="24"/>
        </w:rPr>
        <w:t>Републике Руанде, Републике Италије, Републике Албаније, Републике Чиле, Републике Финске, Републике Ирске, Хашемитске Краљевине Јордана, Кнежевине Лихтенштајн, Малезије, Краљевине Холандија, Нови Зеланд, Република Словенија, Република Турска, Република Северна Македонија, Канада, Република Аустрија, Република Литванија, Краљевина Шведска, Република Вануату, Велико Војводство Луксембург, Република Пољска и Република Естонија (остале земље),</w:t>
      </w:r>
    </w:p>
    <w:p w14:paraId="560FCCAF" w14:textId="77777777" w:rsidR="00A57AEC" w:rsidRDefault="00FA3342" w:rsidP="00A57AEC">
      <w:pPr>
        <w:jc w:val="both"/>
        <w:rPr>
          <w:rFonts w:ascii="Times New Roman" w:hAnsi="Times New Roman" w:cs="Times New Roman"/>
          <w:sz w:val="24"/>
          <w:szCs w:val="24"/>
        </w:rPr>
      </w:pPr>
      <w:r w:rsidRPr="00FA3342">
        <w:rPr>
          <w:rFonts w:ascii="Times New Roman" w:hAnsi="Times New Roman" w:cs="Times New Roman"/>
          <w:sz w:val="24"/>
          <w:szCs w:val="24"/>
        </w:rPr>
        <w:t xml:space="preserve">У својству уговорне стране Општег оквирног споразума за мир у Босни и Херцеговини, а у складу са одредбама члана 60. Бечке конвенције о праву међународних уговора из 1969. </w:t>
      </w:r>
      <w:r w:rsidR="00676B9F">
        <w:rPr>
          <w:rFonts w:ascii="Times New Roman" w:hAnsi="Times New Roman" w:cs="Times New Roman"/>
          <w:sz w:val="24"/>
          <w:szCs w:val="24"/>
          <w:lang w:val="sr-Cyrl-BA"/>
        </w:rPr>
        <w:t>г</w:t>
      </w:r>
      <w:r w:rsidRPr="00FA3342">
        <w:rPr>
          <w:rFonts w:ascii="Times New Roman" w:hAnsi="Times New Roman" w:cs="Times New Roman"/>
          <w:sz w:val="24"/>
          <w:szCs w:val="24"/>
        </w:rPr>
        <w:t>одине</w:t>
      </w:r>
      <w:r w:rsidR="00676B9F">
        <w:rPr>
          <w:rFonts w:ascii="Times New Roman" w:hAnsi="Times New Roman" w:cs="Times New Roman"/>
          <w:sz w:val="24"/>
          <w:szCs w:val="24"/>
          <w:lang w:val="sr-Cyrl-BA"/>
        </w:rPr>
        <w:t xml:space="preserve"> (Бечка конвенција), </w:t>
      </w:r>
      <w:r w:rsidRPr="00FA3342">
        <w:rPr>
          <w:rFonts w:ascii="Times New Roman" w:hAnsi="Times New Roman" w:cs="Times New Roman"/>
          <w:sz w:val="24"/>
          <w:szCs w:val="24"/>
        </w:rPr>
        <w:t xml:space="preserve"> и члана 70. Устава Републике Српске, Република Српска, коју представља Народна скупштина, </w:t>
      </w:r>
      <w:r w:rsidR="00C05945">
        <w:rPr>
          <w:rFonts w:ascii="Times New Roman" w:hAnsi="Times New Roman" w:cs="Times New Roman"/>
          <w:sz w:val="24"/>
          <w:szCs w:val="24"/>
          <w:lang w:val="sr-Cyrl-BA"/>
        </w:rPr>
        <w:t>усваја</w:t>
      </w:r>
      <w:r w:rsidRPr="00FA3342">
        <w:rPr>
          <w:rFonts w:ascii="Times New Roman" w:hAnsi="Times New Roman" w:cs="Times New Roman"/>
          <w:sz w:val="24"/>
          <w:szCs w:val="24"/>
        </w:rPr>
        <w:t>:</w:t>
      </w:r>
    </w:p>
    <w:p w14:paraId="372C4AB0" w14:textId="77777777" w:rsidR="00FA3342" w:rsidRPr="00FA3342" w:rsidRDefault="00FA3342" w:rsidP="00A57AEC">
      <w:pPr>
        <w:jc w:val="both"/>
        <w:rPr>
          <w:rFonts w:ascii="Times New Roman" w:hAnsi="Times New Roman" w:cs="Times New Roman"/>
          <w:sz w:val="24"/>
          <w:szCs w:val="24"/>
        </w:rPr>
      </w:pPr>
    </w:p>
    <w:p w14:paraId="393A181B" w14:textId="77777777" w:rsidR="00E701EE" w:rsidRPr="00FA3342" w:rsidRDefault="000F201D" w:rsidP="0071732D">
      <w:pPr>
        <w:spacing w:after="0" w:line="240" w:lineRule="auto"/>
        <w:jc w:val="center"/>
        <w:rPr>
          <w:rFonts w:ascii="Times New Roman" w:hAnsi="Times New Roman" w:cs="Times New Roman"/>
          <w:b/>
          <w:sz w:val="24"/>
          <w:szCs w:val="24"/>
        </w:rPr>
      </w:pPr>
      <w:r w:rsidRPr="00FA3342">
        <w:rPr>
          <w:rFonts w:ascii="Times New Roman" w:hAnsi="Times New Roman" w:cs="Times New Roman"/>
          <w:b/>
          <w:sz w:val="24"/>
          <w:szCs w:val="24"/>
        </w:rPr>
        <w:t>ПРОТЕСТ ПРОТИВ КРШЕЊА ОПШТЕГ ОКВИРНОГ СПОРАЗУМА ЗА МИР У БОСНИ И ХЕРЦЕГОВИНИ И</w:t>
      </w:r>
    </w:p>
    <w:p w14:paraId="04BB994E" w14:textId="77777777" w:rsidR="00804E6D" w:rsidRPr="00C05945" w:rsidRDefault="00E701EE" w:rsidP="0071732D">
      <w:pPr>
        <w:spacing w:after="0" w:line="240" w:lineRule="auto"/>
        <w:jc w:val="center"/>
        <w:rPr>
          <w:rFonts w:ascii="Times New Roman" w:hAnsi="Times New Roman" w:cs="Times New Roman"/>
          <w:b/>
          <w:sz w:val="24"/>
          <w:szCs w:val="24"/>
          <w:lang w:val="sr-Cyrl-BA"/>
        </w:rPr>
      </w:pPr>
      <w:r w:rsidRPr="00FA3342">
        <w:rPr>
          <w:rFonts w:ascii="Times New Roman" w:hAnsi="Times New Roman" w:cs="Times New Roman"/>
          <w:b/>
          <w:sz w:val="24"/>
          <w:szCs w:val="24"/>
        </w:rPr>
        <w:t>ОПШТ</w:t>
      </w:r>
      <w:r w:rsidR="00C05945">
        <w:rPr>
          <w:rFonts w:ascii="Times New Roman" w:hAnsi="Times New Roman" w:cs="Times New Roman"/>
          <w:b/>
          <w:sz w:val="24"/>
          <w:szCs w:val="24"/>
          <w:lang w:val="sr-Cyrl-BA"/>
        </w:rPr>
        <w:t>ЕГ</w:t>
      </w:r>
      <w:r w:rsidRPr="00FA3342">
        <w:rPr>
          <w:rFonts w:ascii="Times New Roman" w:hAnsi="Times New Roman" w:cs="Times New Roman"/>
          <w:b/>
          <w:sz w:val="24"/>
          <w:szCs w:val="24"/>
        </w:rPr>
        <w:t xml:space="preserve"> МЕЂУНАРОДНО</w:t>
      </w:r>
      <w:r w:rsidR="00C05945">
        <w:rPr>
          <w:rFonts w:ascii="Times New Roman" w:hAnsi="Times New Roman" w:cs="Times New Roman"/>
          <w:b/>
          <w:sz w:val="24"/>
          <w:szCs w:val="24"/>
          <w:lang w:val="sr-Cyrl-BA"/>
        </w:rPr>
        <w:t>Г</w:t>
      </w:r>
      <w:r w:rsidRPr="00FA3342">
        <w:rPr>
          <w:rFonts w:ascii="Times New Roman" w:hAnsi="Times New Roman" w:cs="Times New Roman"/>
          <w:b/>
          <w:sz w:val="24"/>
          <w:szCs w:val="24"/>
        </w:rPr>
        <w:t xml:space="preserve"> ПРАВ</w:t>
      </w:r>
      <w:r w:rsidR="00C05945">
        <w:rPr>
          <w:rFonts w:ascii="Times New Roman" w:hAnsi="Times New Roman" w:cs="Times New Roman"/>
          <w:b/>
          <w:sz w:val="24"/>
          <w:szCs w:val="24"/>
          <w:lang w:val="sr-Cyrl-BA"/>
        </w:rPr>
        <w:t>А</w:t>
      </w:r>
    </w:p>
    <w:p w14:paraId="2BF5027B" w14:textId="77777777" w:rsidR="007474B3" w:rsidRPr="00FA3342" w:rsidRDefault="007474B3" w:rsidP="000F201D">
      <w:pPr>
        <w:jc w:val="center"/>
        <w:rPr>
          <w:rFonts w:ascii="Times New Roman" w:hAnsi="Times New Roman" w:cs="Times New Roman"/>
          <w:b/>
          <w:sz w:val="24"/>
          <w:szCs w:val="24"/>
          <w:highlight w:val="green"/>
        </w:rPr>
      </w:pPr>
    </w:p>
    <w:p w14:paraId="716CE48C" w14:textId="77777777" w:rsidR="00B474EC" w:rsidRPr="00FA3342" w:rsidRDefault="000F201D" w:rsidP="00B474EC">
      <w:pPr>
        <w:pStyle w:val="ListParagraph"/>
        <w:numPr>
          <w:ilvl w:val="0"/>
          <w:numId w:val="1"/>
        </w:numPr>
        <w:spacing w:before="120" w:after="120" w:line="240" w:lineRule="auto"/>
        <w:jc w:val="both"/>
        <w:rPr>
          <w:rFonts w:ascii="Times New Roman" w:hAnsi="Times New Roman" w:cs="Times New Roman"/>
          <w:sz w:val="24"/>
          <w:szCs w:val="24"/>
        </w:rPr>
      </w:pPr>
      <w:r w:rsidRPr="00FA3342">
        <w:rPr>
          <w:rFonts w:ascii="Times New Roman" w:hAnsi="Times New Roman" w:cs="Times New Roman"/>
          <w:sz w:val="24"/>
          <w:szCs w:val="24"/>
        </w:rPr>
        <w:t xml:space="preserve">Народна скупштина Републике Српске упућује формални протест као одговор на радње предузете у оквиру неформалне групе држава </w:t>
      </w:r>
      <w:r w:rsidR="00C05945">
        <w:rPr>
          <w:rFonts w:ascii="Times New Roman" w:hAnsi="Times New Roman" w:cs="Times New Roman"/>
          <w:sz w:val="24"/>
          <w:lang w:val="sr-Cyrl-BA"/>
        </w:rPr>
        <w:t xml:space="preserve">„међурегионалног језгра“ </w:t>
      </w:r>
      <w:r w:rsidRPr="00FA3342">
        <w:rPr>
          <w:rFonts w:ascii="Times New Roman" w:hAnsi="Times New Roman" w:cs="Times New Roman"/>
          <w:sz w:val="24"/>
          <w:lang w:val="sr-Cyrl-BA"/>
        </w:rPr>
        <w:t xml:space="preserve">која </w:t>
      </w:r>
      <w:r w:rsidRPr="00FA3342">
        <w:rPr>
          <w:rFonts w:ascii="Times New Roman" w:hAnsi="Times New Roman" w:cs="Times New Roman"/>
          <w:bCs/>
          <w:sz w:val="24"/>
          <w:szCs w:val="24"/>
        </w:rPr>
        <w:t xml:space="preserve">је Генералној скупштини Уједињених нација </w:t>
      </w:r>
      <w:r w:rsidRPr="00FA3342">
        <w:rPr>
          <w:rFonts w:ascii="Times New Roman" w:hAnsi="Times New Roman" w:cs="Times New Roman"/>
          <w:sz w:val="24"/>
          <w:lang w:val="en-US"/>
        </w:rPr>
        <w:t xml:space="preserve">доставила коначни Нацрт Резолуције УН о геноциду у Сребреници </w:t>
      </w:r>
      <w:r w:rsidR="00D77463" w:rsidRPr="00FA3342">
        <w:rPr>
          <w:rFonts w:ascii="Times New Roman" w:hAnsi="Times New Roman" w:cs="Times New Roman"/>
          <w:sz w:val="24"/>
          <w:lang w:val="en-US"/>
        </w:rPr>
        <w:t>.</w:t>
      </w:r>
    </w:p>
    <w:p w14:paraId="7988D414" w14:textId="77777777" w:rsidR="00FA3342" w:rsidRDefault="00FA3342" w:rsidP="00FA3342">
      <w:pPr>
        <w:pStyle w:val="ListParagraph"/>
        <w:spacing w:before="120" w:after="120" w:line="240" w:lineRule="auto"/>
        <w:jc w:val="both"/>
        <w:rPr>
          <w:rFonts w:ascii="Times New Roman" w:hAnsi="Times New Roman" w:cs="Times New Roman"/>
          <w:sz w:val="24"/>
          <w:highlight w:val="green"/>
          <w:lang w:val="en-US"/>
        </w:rPr>
      </w:pPr>
    </w:p>
    <w:p w14:paraId="113D01F9" w14:textId="77777777" w:rsidR="00FA3342" w:rsidRPr="00FA3342" w:rsidRDefault="00FA3342" w:rsidP="00FA3342">
      <w:pPr>
        <w:pStyle w:val="ListParagraph"/>
        <w:spacing w:before="120" w:after="120" w:line="240" w:lineRule="auto"/>
        <w:jc w:val="both"/>
        <w:rPr>
          <w:rFonts w:ascii="Times New Roman" w:hAnsi="Times New Roman" w:cs="Times New Roman"/>
          <w:bCs/>
          <w:sz w:val="24"/>
          <w:szCs w:val="24"/>
        </w:rPr>
      </w:pPr>
      <w:r w:rsidRPr="00FA3342">
        <w:rPr>
          <w:rFonts w:ascii="Times New Roman" w:hAnsi="Times New Roman" w:cs="Times New Roman"/>
          <w:bCs/>
          <w:sz w:val="24"/>
          <w:szCs w:val="24"/>
        </w:rPr>
        <w:t xml:space="preserve">Овај </w:t>
      </w:r>
      <w:r w:rsidR="00C05945">
        <w:rPr>
          <w:rFonts w:ascii="Times New Roman" w:hAnsi="Times New Roman" w:cs="Times New Roman"/>
          <w:bCs/>
          <w:sz w:val="24"/>
          <w:szCs w:val="24"/>
          <w:lang w:val="sr-Cyrl-BA"/>
        </w:rPr>
        <w:t>формални</w:t>
      </w:r>
      <w:r w:rsidRPr="00FA3342">
        <w:rPr>
          <w:rFonts w:ascii="Times New Roman" w:hAnsi="Times New Roman" w:cs="Times New Roman"/>
          <w:bCs/>
          <w:sz w:val="24"/>
          <w:szCs w:val="24"/>
        </w:rPr>
        <w:t xml:space="preserve"> протест првенствено се односи на Републику Хрватску (</w:t>
      </w:r>
      <w:r w:rsidR="00C05945">
        <w:rPr>
          <w:rFonts w:ascii="Times New Roman" w:hAnsi="Times New Roman" w:cs="Times New Roman"/>
          <w:bCs/>
          <w:sz w:val="24"/>
          <w:szCs w:val="24"/>
          <w:lang w:val="sr-Cyrl-BA"/>
        </w:rPr>
        <w:t>Уговорницу</w:t>
      </w:r>
      <w:r w:rsidRPr="00FA3342">
        <w:rPr>
          <w:rFonts w:ascii="Times New Roman" w:hAnsi="Times New Roman" w:cs="Times New Roman"/>
          <w:bCs/>
          <w:sz w:val="24"/>
          <w:szCs w:val="24"/>
        </w:rPr>
        <w:t xml:space="preserve">), као и на Савезну Републику Њемачку, Републику Француску, Уједињено Краљевство Велике Британије и Сјеверне Ирске и Сједињене Америчке Државе </w:t>
      </w:r>
      <w:r w:rsidRPr="00FA3342">
        <w:rPr>
          <w:rFonts w:ascii="Times New Roman" w:hAnsi="Times New Roman" w:cs="Times New Roman"/>
          <w:sz w:val="24"/>
          <w:szCs w:val="24"/>
        </w:rPr>
        <w:t>(</w:t>
      </w:r>
      <w:r w:rsidR="00C05945">
        <w:rPr>
          <w:rFonts w:ascii="Times New Roman" w:hAnsi="Times New Roman" w:cs="Times New Roman"/>
          <w:sz w:val="24"/>
          <w:szCs w:val="24"/>
          <w:lang w:val="sr-Cyrl-BA"/>
        </w:rPr>
        <w:t>државе свједоци</w:t>
      </w:r>
      <w:r w:rsidRPr="00FA3342">
        <w:rPr>
          <w:rFonts w:ascii="Times New Roman" w:hAnsi="Times New Roman" w:cs="Times New Roman"/>
          <w:sz w:val="24"/>
          <w:lang w:val="en-US"/>
        </w:rPr>
        <w:t xml:space="preserve">), као и </w:t>
      </w:r>
      <w:r w:rsidRPr="00FA3342">
        <w:rPr>
          <w:rFonts w:ascii="Times New Roman" w:hAnsi="Times New Roman" w:cs="Times New Roman"/>
          <w:bCs/>
          <w:sz w:val="24"/>
          <w:szCs w:val="24"/>
        </w:rPr>
        <w:t xml:space="preserve">друге земље које су учествовале у </w:t>
      </w:r>
      <w:r w:rsidR="00C05945">
        <w:rPr>
          <w:rFonts w:ascii="Times New Roman" w:hAnsi="Times New Roman" w:cs="Times New Roman"/>
          <w:bCs/>
          <w:sz w:val="24"/>
          <w:szCs w:val="24"/>
          <w:lang w:val="sr-Cyrl-BA"/>
        </w:rPr>
        <w:t>спонзорисању</w:t>
      </w:r>
      <w:r w:rsidRPr="00FA3342">
        <w:rPr>
          <w:rFonts w:ascii="Times New Roman" w:hAnsi="Times New Roman" w:cs="Times New Roman"/>
          <w:bCs/>
          <w:sz w:val="24"/>
          <w:szCs w:val="24"/>
        </w:rPr>
        <w:t xml:space="preserve"> или ко-</w:t>
      </w:r>
      <w:r w:rsidR="00C05945">
        <w:rPr>
          <w:rFonts w:ascii="Times New Roman" w:hAnsi="Times New Roman" w:cs="Times New Roman"/>
          <w:bCs/>
          <w:sz w:val="24"/>
          <w:szCs w:val="24"/>
          <w:lang w:val="sr-Cyrl-BA"/>
        </w:rPr>
        <w:t>спонзорисању</w:t>
      </w:r>
      <w:r w:rsidRPr="00FA3342">
        <w:rPr>
          <w:rFonts w:ascii="Times New Roman" w:hAnsi="Times New Roman" w:cs="Times New Roman"/>
          <w:bCs/>
          <w:sz w:val="24"/>
          <w:szCs w:val="24"/>
        </w:rPr>
        <w:t xml:space="preserve"> Резолуције УН-а о геноциду у Сребреници, процесу који је у супротности са принципима </w:t>
      </w:r>
      <w:r w:rsidR="00C05945">
        <w:rPr>
          <w:rFonts w:ascii="Times New Roman" w:hAnsi="Times New Roman" w:cs="Times New Roman"/>
          <w:bCs/>
          <w:sz w:val="24"/>
          <w:szCs w:val="24"/>
          <w:lang w:val="sr-Cyrl-BA"/>
        </w:rPr>
        <w:t xml:space="preserve">општег </w:t>
      </w:r>
      <w:r w:rsidRPr="00FA3342">
        <w:rPr>
          <w:rFonts w:ascii="Times New Roman" w:hAnsi="Times New Roman" w:cs="Times New Roman"/>
          <w:bCs/>
          <w:sz w:val="24"/>
          <w:szCs w:val="24"/>
        </w:rPr>
        <w:t xml:space="preserve">међународног права, </w:t>
      </w:r>
      <w:r w:rsidRPr="00FA3342">
        <w:rPr>
          <w:rFonts w:ascii="Times New Roman" w:hAnsi="Times New Roman" w:cs="Times New Roman"/>
          <w:sz w:val="24"/>
          <w:szCs w:val="24"/>
        </w:rPr>
        <w:t xml:space="preserve">посебно </w:t>
      </w:r>
      <w:r w:rsidR="00C05945">
        <w:rPr>
          <w:rFonts w:ascii="Times New Roman" w:hAnsi="Times New Roman" w:cs="Times New Roman"/>
          <w:sz w:val="24"/>
          <w:szCs w:val="24"/>
          <w:lang w:val="sr-Cyrl-BA"/>
        </w:rPr>
        <w:t xml:space="preserve">у супротности </w:t>
      </w:r>
      <w:r w:rsidRPr="00FA3342">
        <w:rPr>
          <w:rFonts w:ascii="Times New Roman" w:hAnsi="Times New Roman" w:cs="Times New Roman"/>
          <w:bCs/>
          <w:sz w:val="24"/>
          <w:szCs w:val="24"/>
        </w:rPr>
        <w:t>са Општим оквирним споразумом за мир у Босни и Херцеговини и његовим Анексом 4.</w:t>
      </w:r>
    </w:p>
    <w:p w14:paraId="6C8166ED" w14:textId="77777777" w:rsidR="00B474EC" w:rsidRPr="00FA3342" w:rsidRDefault="00B474EC" w:rsidP="00B474EC">
      <w:pPr>
        <w:pStyle w:val="ListParagraph"/>
        <w:spacing w:before="120" w:after="120" w:line="240" w:lineRule="auto"/>
        <w:jc w:val="both"/>
        <w:rPr>
          <w:rFonts w:ascii="Times New Roman" w:hAnsi="Times New Roman" w:cs="Times New Roman"/>
          <w:sz w:val="24"/>
          <w:szCs w:val="24"/>
          <w:highlight w:val="green"/>
        </w:rPr>
      </w:pPr>
    </w:p>
    <w:p w14:paraId="3B567827" w14:textId="77777777" w:rsidR="00C35319" w:rsidRPr="00FA3342" w:rsidRDefault="00B474EC" w:rsidP="00C35319">
      <w:pPr>
        <w:pStyle w:val="ListParagraph"/>
        <w:numPr>
          <w:ilvl w:val="0"/>
          <w:numId w:val="1"/>
        </w:numPr>
        <w:jc w:val="both"/>
        <w:rPr>
          <w:rFonts w:ascii="Times New Roman" w:hAnsi="Times New Roman" w:cs="Times New Roman"/>
          <w:sz w:val="24"/>
          <w:szCs w:val="24"/>
        </w:rPr>
      </w:pPr>
      <w:r w:rsidRPr="00FA3342">
        <w:rPr>
          <w:rFonts w:ascii="Times New Roman" w:hAnsi="Times New Roman" w:cs="Times New Roman"/>
          <w:sz w:val="24"/>
          <w:szCs w:val="24"/>
        </w:rPr>
        <w:t xml:space="preserve">Анекс 4 у члану </w:t>
      </w:r>
      <w:r w:rsidR="00C05945">
        <w:rPr>
          <w:rFonts w:ascii="Times New Roman" w:hAnsi="Times New Roman" w:cs="Times New Roman"/>
          <w:sz w:val="24"/>
          <w:szCs w:val="24"/>
          <w:lang w:val="sr-Cyrl-BA"/>
        </w:rPr>
        <w:t>5</w:t>
      </w:r>
      <w:r w:rsidRPr="00FA3342">
        <w:rPr>
          <w:rFonts w:ascii="Times New Roman" w:hAnsi="Times New Roman" w:cs="Times New Roman"/>
          <w:sz w:val="24"/>
          <w:szCs w:val="24"/>
        </w:rPr>
        <w:t xml:space="preserve"> </w:t>
      </w:r>
      <w:r w:rsidR="00C05945">
        <w:rPr>
          <w:rFonts w:ascii="Times New Roman" w:hAnsi="Times New Roman" w:cs="Times New Roman"/>
          <w:sz w:val="24"/>
          <w:szCs w:val="24"/>
          <w:lang w:val="sr-Cyrl-BA"/>
        </w:rPr>
        <w:t>став</w:t>
      </w:r>
      <w:r w:rsidRPr="00FA3342">
        <w:rPr>
          <w:rFonts w:ascii="Times New Roman" w:hAnsi="Times New Roman" w:cs="Times New Roman"/>
          <w:sz w:val="24"/>
          <w:szCs w:val="24"/>
        </w:rPr>
        <w:t xml:space="preserve"> 2 </w:t>
      </w:r>
      <w:r w:rsidR="00C05945">
        <w:rPr>
          <w:rFonts w:ascii="Times New Roman" w:hAnsi="Times New Roman" w:cs="Times New Roman"/>
          <w:sz w:val="24"/>
          <w:szCs w:val="24"/>
          <w:lang w:val="sr-Cyrl-BA"/>
        </w:rPr>
        <w:t xml:space="preserve">тачка </w:t>
      </w:r>
      <w:r w:rsidRPr="00FA3342">
        <w:rPr>
          <w:rFonts w:ascii="Times New Roman" w:hAnsi="Times New Roman" w:cs="Times New Roman"/>
          <w:sz w:val="24"/>
          <w:szCs w:val="24"/>
        </w:rPr>
        <w:t xml:space="preserve">ц. и </w:t>
      </w:r>
      <w:r w:rsidR="00C05945">
        <w:rPr>
          <w:rFonts w:ascii="Times New Roman" w:hAnsi="Times New Roman" w:cs="Times New Roman"/>
          <w:sz w:val="24"/>
          <w:szCs w:val="24"/>
          <w:lang w:val="sr-Cyrl-BA"/>
        </w:rPr>
        <w:t>став</w:t>
      </w:r>
      <w:r w:rsidRPr="00FA3342">
        <w:rPr>
          <w:rFonts w:ascii="Times New Roman" w:hAnsi="Times New Roman" w:cs="Times New Roman"/>
          <w:sz w:val="24"/>
          <w:szCs w:val="24"/>
        </w:rPr>
        <w:t xml:space="preserve"> 3</w:t>
      </w:r>
      <w:r w:rsidR="00C05945">
        <w:rPr>
          <w:rFonts w:ascii="Times New Roman" w:hAnsi="Times New Roman" w:cs="Times New Roman"/>
          <w:sz w:val="24"/>
          <w:szCs w:val="24"/>
          <w:lang w:val="sr-Cyrl-BA"/>
        </w:rPr>
        <w:t xml:space="preserve"> тачка</w:t>
      </w:r>
      <w:r w:rsidRPr="00FA3342">
        <w:rPr>
          <w:rFonts w:ascii="Times New Roman" w:hAnsi="Times New Roman" w:cs="Times New Roman"/>
          <w:sz w:val="24"/>
          <w:szCs w:val="24"/>
        </w:rPr>
        <w:t xml:space="preserve"> а. прописује да ће Предсједништво настојати да све одлуке усвоји консензусом; те да је Предсједништво Босне и Херцеговине овлаш</w:t>
      </w:r>
      <w:r w:rsidR="00C05945">
        <w:rPr>
          <w:rFonts w:ascii="Times New Roman" w:hAnsi="Times New Roman" w:cs="Times New Roman"/>
          <w:sz w:val="24"/>
          <w:szCs w:val="24"/>
          <w:lang w:val="sr-Cyrl-BA"/>
        </w:rPr>
        <w:t>ћ</w:t>
      </w:r>
      <w:r w:rsidRPr="00FA3342">
        <w:rPr>
          <w:rFonts w:ascii="Times New Roman" w:hAnsi="Times New Roman" w:cs="Times New Roman"/>
          <w:sz w:val="24"/>
          <w:szCs w:val="24"/>
        </w:rPr>
        <w:t xml:space="preserve">ено за вођење </w:t>
      </w:r>
      <w:r w:rsidR="00C05945">
        <w:rPr>
          <w:rFonts w:ascii="Times New Roman" w:hAnsi="Times New Roman" w:cs="Times New Roman"/>
          <w:sz w:val="24"/>
          <w:szCs w:val="24"/>
          <w:lang w:val="sr-Cyrl-BA"/>
        </w:rPr>
        <w:t>спољне</w:t>
      </w:r>
      <w:r w:rsidRPr="00FA3342">
        <w:rPr>
          <w:rFonts w:ascii="Times New Roman" w:hAnsi="Times New Roman" w:cs="Times New Roman"/>
          <w:sz w:val="24"/>
          <w:szCs w:val="24"/>
        </w:rPr>
        <w:t xml:space="preserve"> политике Босне и Херцеговине.</w:t>
      </w:r>
    </w:p>
    <w:p w14:paraId="7F4C32ED" w14:textId="77777777" w:rsidR="00B348A4" w:rsidRPr="00FA3342" w:rsidRDefault="00B348A4" w:rsidP="00B348A4">
      <w:pPr>
        <w:pStyle w:val="ListParagraph"/>
        <w:spacing w:before="120" w:after="120" w:line="240" w:lineRule="auto"/>
        <w:jc w:val="both"/>
        <w:rPr>
          <w:rFonts w:ascii="Times New Roman" w:hAnsi="Times New Roman" w:cs="Times New Roman"/>
          <w:sz w:val="24"/>
          <w:szCs w:val="24"/>
          <w:highlight w:val="green"/>
        </w:rPr>
      </w:pPr>
    </w:p>
    <w:p w14:paraId="294AA83C" w14:textId="77777777" w:rsidR="00FA3342" w:rsidRPr="00FA3342" w:rsidRDefault="00B348A4" w:rsidP="00B348A4">
      <w:pPr>
        <w:pStyle w:val="ListParagraph"/>
        <w:spacing w:before="120" w:after="120" w:line="240" w:lineRule="auto"/>
        <w:jc w:val="both"/>
        <w:rPr>
          <w:rFonts w:ascii="Times New Roman" w:hAnsi="Times New Roman" w:cs="Times New Roman"/>
          <w:sz w:val="24"/>
          <w:szCs w:val="24"/>
        </w:rPr>
      </w:pPr>
      <w:r w:rsidRPr="00FA3342">
        <w:rPr>
          <w:rFonts w:ascii="Times New Roman" w:hAnsi="Times New Roman" w:cs="Times New Roman"/>
          <w:sz w:val="24"/>
          <w:szCs w:val="24"/>
        </w:rPr>
        <w:lastRenderedPageBreak/>
        <w:t>Супротно одредбама Анекса 4, коначни Нацрт Резолуције УН-а о геноциду у Сребреници сачињен је и достављен Генералној скупштини Уједињених нација без учешћа или одобрења Пред</w:t>
      </w:r>
      <w:r w:rsidR="006E3115">
        <w:rPr>
          <w:rFonts w:ascii="Times New Roman" w:hAnsi="Times New Roman" w:cs="Times New Roman"/>
          <w:sz w:val="24"/>
          <w:szCs w:val="24"/>
        </w:rPr>
        <w:t>сједништва Босне и Херцеговине</w:t>
      </w:r>
      <w:r w:rsidR="006E3115">
        <w:rPr>
          <w:rFonts w:ascii="Times New Roman" w:hAnsi="Times New Roman" w:cs="Times New Roman"/>
          <w:sz w:val="24"/>
          <w:szCs w:val="24"/>
          <w:lang w:val="sr-Cyrl-BA"/>
        </w:rPr>
        <w:t xml:space="preserve"> и без икаквог концензуса унутар Босне и Херцеговине</w:t>
      </w:r>
      <w:r w:rsidRPr="00FA3342">
        <w:rPr>
          <w:rFonts w:ascii="Times New Roman" w:hAnsi="Times New Roman" w:cs="Times New Roman"/>
          <w:sz w:val="24"/>
          <w:szCs w:val="24"/>
        </w:rPr>
        <w:t>.</w:t>
      </w:r>
    </w:p>
    <w:p w14:paraId="3024BC45" w14:textId="77777777" w:rsidR="00E701EE" w:rsidRPr="00FA3342" w:rsidRDefault="00E701EE" w:rsidP="00B348A4">
      <w:pPr>
        <w:pStyle w:val="ListParagraph"/>
        <w:spacing w:before="120" w:after="120" w:line="240" w:lineRule="auto"/>
        <w:jc w:val="both"/>
        <w:rPr>
          <w:rFonts w:ascii="Times New Roman" w:hAnsi="Times New Roman" w:cs="Times New Roman"/>
          <w:sz w:val="24"/>
          <w:szCs w:val="24"/>
          <w:highlight w:val="green"/>
        </w:rPr>
      </w:pPr>
    </w:p>
    <w:p w14:paraId="0C577EEF" w14:textId="77777777" w:rsidR="00C35319" w:rsidRPr="00C05987" w:rsidRDefault="00C35319" w:rsidP="00B348A4">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Општи оквирни споразум за мир у Босни и Херцеговини и сви његови анекси представљају опште међународно право. </w:t>
      </w:r>
      <w:r w:rsidR="00C05945">
        <w:rPr>
          <w:rFonts w:ascii="Times New Roman" w:hAnsi="Times New Roman" w:cs="Times New Roman"/>
          <w:sz w:val="24"/>
          <w:szCs w:val="24"/>
          <w:lang w:val="sr-Cyrl-BA"/>
        </w:rPr>
        <w:t>П</w:t>
      </w:r>
      <w:r w:rsidRPr="00C05987">
        <w:rPr>
          <w:rFonts w:ascii="Times New Roman" w:hAnsi="Times New Roman" w:cs="Times New Roman"/>
          <w:sz w:val="24"/>
          <w:szCs w:val="24"/>
        </w:rPr>
        <w:t>редмет</w:t>
      </w:r>
      <w:r w:rsidR="00C05945">
        <w:rPr>
          <w:rFonts w:ascii="Times New Roman" w:hAnsi="Times New Roman" w:cs="Times New Roman"/>
          <w:sz w:val="24"/>
          <w:szCs w:val="24"/>
          <w:lang w:val="sr-Cyrl-BA"/>
        </w:rPr>
        <w:t xml:space="preserve"> његовог регулисања</w:t>
      </w:r>
      <w:r w:rsidRPr="00C05987">
        <w:rPr>
          <w:rFonts w:ascii="Times New Roman" w:hAnsi="Times New Roman" w:cs="Times New Roman"/>
          <w:sz w:val="24"/>
          <w:szCs w:val="24"/>
        </w:rPr>
        <w:t xml:space="preserve"> </w:t>
      </w:r>
      <w:r w:rsidR="00C05945">
        <w:rPr>
          <w:rFonts w:ascii="Times New Roman" w:hAnsi="Times New Roman" w:cs="Times New Roman"/>
          <w:sz w:val="24"/>
          <w:szCs w:val="24"/>
          <w:lang w:val="sr-Cyrl-BA"/>
        </w:rPr>
        <w:t>се тиче</w:t>
      </w:r>
      <w:r w:rsidRPr="00C05987">
        <w:rPr>
          <w:rFonts w:ascii="Times New Roman" w:hAnsi="Times New Roman" w:cs="Times New Roman"/>
          <w:sz w:val="24"/>
          <w:szCs w:val="24"/>
        </w:rPr>
        <w:t xml:space="preserve"> мир</w:t>
      </w:r>
      <w:r w:rsidR="00C05945">
        <w:rPr>
          <w:rFonts w:ascii="Times New Roman" w:hAnsi="Times New Roman" w:cs="Times New Roman"/>
          <w:sz w:val="24"/>
          <w:szCs w:val="24"/>
          <w:lang w:val="sr-Cyrl-BA"/>
        </w:rPr>
        <w:t>а</w:t>
      </w:r>
      <w:r w:rsidRPr="00C05987">
        <w:rPr>
          <w:rFonts w:ascii="Times New Roman" w:hAnsi="Times New Roman" w:cs="Times New Roman"/>
          <w:sz w:val="24"/>
          <w:szCs w:val="24"/>
        </w:rPr>
        <w:t xml:space="preserve"> и међународн</w:t>
      </w:r>
      <w:r w:rsidR="00C05945">
        <w:rPr>
          <w:rFonts w:ascii="Times New Roman" w:hAnsi="Times New Roman" w:cs="Times New Roman"/>
          <w:sz w:val="24"/>
          <w:szCs w:val="24"/>
          <w:lang w:val="sr-Cyrl-BA"/>
        </w:rPr>
        <w:t>ог</w:t>
      </w:r>
      <w:r w:rsidRPr="00C05987">
        <w:rPr>
          <w:rFonts w:ascii="Times New Roman" w:hAnsi="Times New Roman" w:cs="Times New Roman"/>
          <w:sz w:val="24"/>
          <w:szCs w:val="24"/>
        </w:rPr>
        <w:t xml:space="preserve"> мир</w:t>
      </w:r>
      <w:r w:rsidR="00C05945">
        <w:rPr>
          <w:rFonts w:ascii="Times New Roman" w:hAnsi="Times New Roman" w:cs="Times New Roman"/>
          <w:sz w:val="24"/>
          <w:szCs w:val="24"/>
          <w:lang w:val="sr-Cyrl-BA"/>
        </w:rPr>
        <w:t>а. Ријеч је</w:t>
      </w:r>
      <w:r w:rsidR="00C05945">
        <w:rPr>
          <w:rFonts w:ascii="Times New Roman" w:hAnsi="Times New Roman" w:cs="Times New Roman"/>
          <w:sz w:val="24"/>
          <w:szCs w:val="24"/>
        </w:rPr>
        <w:t xml:space="preserve"> мултилатералн</w:t>
      </w:r>
      <w:r w:rsidR="00C05945">
        <w:rPr>
          <w:rFonts w:ascii="Times New Roman" w:hAnsi="Times New Roman" w:cs="Times New Roman"/>
          <w:sz w:val="24"/>
          <w:szCs w:val="24"/>
          <w:lang w:val="sr-Cyrl-BA"/>
        </w:rPr>
        <w:t>ом</w:t>
      </w:r>
      <w:r w:rsidR="00C05945">
        <w:rPr>
          <w:rFonts w:ascii="Times New Roman" w:hAnsi="Times New Roman" w:cs="Times New Roman"/>
          <w:sz w:val="24"/>
          <w:szCs w:val="24"/>
        </w:rPr>
        <w:t xml:space="preserve"> мировн</w:t>
      </w:r>
      <w:r w:rsidR="00C05945">
        <w:rPr>
          <w:rFonts w:ascii="Times New Roman" w:hAnsi="Times New Roman" w:cs="Times New Roman"/>
          <w:sz w:val="24"/>
          <w:szCs w:val="24"/>
          <w:lang w:val="sr-Cyrl-BA"/>
        </w:rPr>
        <w:t>ом</w:t>
      </w:r>
      <w:r w:rsidRPr="00C05987">
        <w:rPr>
          <w:rFonts w:ascii="Times New Roman" w:hAnsi="Times New Roman" w:cs="Times New Roman"/>
          <w:sz w:val="24"/>
          <w:szCs w:val="24"/>
        </w:rPr>
        <w:t xml:space="preserve"> уговор</w:t>
      </w:r>
      <w:r w:rsidR="00C05945">
        <w:rPr>
          <w:rFonts w:ascii="Times New Roman" w:hAnsi="Times New Roman" w:cs="Times New Roman"/>
          <w:sz w:val="24"/>
          <w:szCs w:val="24"/>
          <w:lang w:val="sr-Cyrl-BA"/>
        </w:rPr>
        <w:t>у</w:t>
      </w:r>
      <w:r w:rsidRPr="00C05987">
        <w:rPr>
          <w:rFonts w:ascii="Times New Roman" w:hAnsi="Times New Roman" w:cs="Times New Roman"/>
          <w:sz w:val="24"/>
          <w:szCs w:val="24"/>
        </w:rPr>
        <w:t xml:space="preserve"> са бројним земљама св</w:t>
      </w:r>
      <w:r w:rsidR="00C05945">
        <w:rPr>
          <w:rFonts w:ascii="Times New Roman" w:hAnsi="Times New Roman" w:cs="Times New Roman"/>
          <w:sz w:val="24"/>
          <w:szCs w:val="24"/>
          <w:lang w:val="sr-Cyrl-BA"/>
        </w:rPr>
        <w:t>ј</w:t>
      </w:r>
      <w:r w:rsidR="00C05945">
        <w:rPr>
          <w:rFonts w:ascii="Times New Roman" w:hAnsi="Times New Roman" w:cs="Times New Roman"/>
          <w:sz w:val="24"/>
          <w:szCs w:val="24"/>
        </w:rPr>
        <w:t>едо</w:t>
      </w:r>
      <w:r w:rsidR="00C05945">
        <w:rPr>
          <w:rFonts w:ascii="Times New Roman" w:hAnsi="Times New Roman" w:cs="Times New Roman"/>
          <w:sz w:val="24"/>
          <w:szCs w:val="24"/>
          <w:lang w:val="sr-Cyrl-BA"/>
        </w:rPr>
        <w:t>цима</w:t>
      </w:r>
      <w:r w:rsidRPr="00C05987">
        <w:rPr>
          <w:rFonts w:ascii="Times New Roman" w:hAnsi="Times New Roman" w:cs="Times New Roman"/>
          <w:sz w:val="24"/>
          <w:szCs w:val="24"/>
        </w:rPr>
        <w:t xml:space="preserve">. </w:t>
      </w:r>
      <w:r w:rsidR="00C05945">
        <w:rPr>
          <w:rFonts w:ascii="Times New Roman" w:hAnsi="Times New Roman" w:cs="Times New Roman"/>
          <w:sz w:val="24"/>
          <w:szCs w:val="24"/>
          <w:lang w:val="sr-Cyrl-BA"/>
        </w:rPr>
        <w:t>Додатно</w:t>
      </w:r>
      <w:r w:rsidRPr="00C05987">
        <w:rPr>
          <w:rFonts w:ascii="Times New Roman" w:hAnsi="Times New Roman" w:cs="Times New Roman"/>
          <w:sz w:val="24"/>
          <w:szCs w:val="24"/>
        </w:rPr>
        <w:t>, Сав</w:t>
      </w:r>
      <w:r w:rsidR="00C05945">
        <w:rPr>
          <w:rFonts w:ascii="Times New Roman" w:hAnsi="Times New Roman" w:cs="Times New Roman"/>
          <w:sz w:val="24"/>
          <w:szCs w:val="24"/>
          <w:lang w:val="sr-Cyrl-BA"/>
        </w:rPr>
        <w:t>ј</w:t>
      </w:r>
      <w:r w:rsidRPr="00C05987">
        <w:rPr>
          <w:rFonts w:ascii="Times New Roman" w:hAnsi="Times New Roman" w:cs="Times New Roman"/>
          <w:sz w:val="24"/>
          <w:szCs w:val="24"/>
        </w:rPr>
        <w:t>ет безб</w:t>
      </w:r>
      <w:r w:rsidR="00C05945">
        <w:rPr>
          <w:rFonts w:ascii="Times New Roman" w:hAnsi="Times New Roman" w:cs="Times New Roman"/>
          <w:sz w:val="24"/>
          <w:szCs w:val="24"/>
          <w:lang w:val="sr-Cyrl-BA"/>
        </w:rPr>
        <w:t>ј</w:t>
      </w:r>
      <w:r w:rsidRPr="00C05987">
        <w:rPr>
          <w:rFonts w:ascii="Times New Roman" w:hAnsi="Times New Roman" w:cs="Times New Roman"/>
          <w:sz w:val="24"/>
          <w:szCs w:val="24"/>
        </w:rPr>
        <w:t>едности Уједињених наци</w:t>
      </w:r>
      <w:r w:rsidR="00C05945">
        <w:rPr>
          <w:rFonts w:ascii="Times New Roman" w:hAnsi="Times New Roman" w:cs="Times New Roman"/>
          <w:sz w:val="24"/>
          <w:szCs w:val="24"/>
        </w:rPr>
        <w:t>ја</w:t>
      </w:r>
      <w:r w:rsidR="00C05945">
        <w:rPr>
          <w:rFonts w:ascii="Times New Roman" w:hAnsi="Times New Roman" w:cs="Times New Roman"/>
          <w:sz w:val="24"/>
          <w:szCs w:val="24"/>
          <w:lang w:val="sr-Cyrl-BA"/>
        </w:rPr>
        <w:t xml:space="preserve"> </w:t>
      </w:r>
      <w:r w:rsidRPr="00C05987">
        <w:rPr>
          <w:rFonts w:ascii="Times New Roman" w:hAnsi="Times New Roman" w:cs="Times New Roman"/>
          <w:sz w:val="24"/>
          <w:szCs w:val="24"/>
        </w:rPr>
        <w:t>је одиграо кључну улогу у интернационализацији</w:t>
      </w:r>
      <w:r w:rsidR="00C05945">
        <w:rPr>
          <w:rFonts w:ascii="Times New Roman" w:hAnsi="Times New Roman" w:cs="Times New Roman"/>
          <w:sz w:val="24"/>
          <w:szCs w:val="24"/>
          <w:lang w:val="sr-Cyrl-BA"/>
        </w:rPr>
        <w:t xml:space="preserve"> </w:t>
      </w:r>
      <w:r w:rsidR="00C05945" w:rsidRPr="00C05987">
        <w:rPr>
          <w:rFonts w:ascii="Times New Roman" w:hAnsi="Times New Roman" w:cs="Times New Roman"/>
          <w:sz w:val="24"/>
          <w:szCs w:val="24"/>
        </w:rPr>
        <w:t>Општ</w:t>
      </w:r>
      <w:r w:rsidR="00C05945">
        <w:rPr>
          <w:rFonts w:ascii="Times New Roman" w:hAnsi="Times New Roman" w:cs="Times New Roman"/>
          <w:sz w:val="24"/>
          <w:szCs w:val="24"/>
          <w:lang w:val="sr-Cyrl-BA"/>
        </w:rPr>
        <w:t>ег</w:t>
      </w:r>
      <w:r w:rsidR="00C05945" w:rsidRPr="00C05987">
        <w:rPr>
          <w:rFonts w:ascii="Times New Roman" w:hAnsi="Times New Roman" w:cs="Times New Roman"/>
          <w:sz w:val="24"/>
          <w:szCs w:val="24"/>
        </w:rPr>
        <w:t xml:space="preserve"> оквирн</w:t>
      </w:r>
      <w:r w:rsidR="00C05945">
        <w:rPr>
          <w:rFonts w:ascii="Times New Roman" w:hAnsi="Times New Roman" w:cs="Times New Roman"/>
          <w:sz w:val="24"/>
          <w:szCs w:val="24"/>
          <w:lang w:val="sr-Cyrl-BA"/>
        </w:rPr>
        <w:t>ог</w:t>
      </w:r>
      <w:r w:rsidR="00C05945" w:rsidRPr="00C05987">
        <w:rPr>
          <w:rFonts w:ascii="Times New Roman" w:hAnsi="Times New Roman" w:cs="Times New Roman"/>
          <w:sz w:val="24"/>
          <w:szCs w:val="24"/>
        </w:rPr>
        <w:t xml:space="preserve"> споразум</w:t>
      </w:r>
      <w:r w:rsidR="00C05945">
        <w:rPr>
          <w:rFonts w:ascii="Times New Roman" w:hAnsi="Times New Roman" w:cs="Times New Roman"/>
          <w:sz w:val="24"/>
          <w:szCs w:val="24"/>
          <w:lang w:val="sr-Cyrl-BA"/>
        </w:rPr>
        <w:t>а</w:t>
      </w:r>
      <w:r w:rsidR="00C05945" w:rsidRPr="00C05987">
        <w:rPr>
          <w:rFonts w:ascii="Times New Roman" w:hAnsi="Times New Roman" w:cs="Times New Roman"/>
          <w:sz w:val="24"/>
          <w:szCs w:val="24"/>
        </w:rPr>
        <w:t xml:space="preserve"> за мир у Босни и Херцеговини</w:t>
      </w:r>
      <w:r w:rsidRPr="00C05987">
        <w:rPr>
          <w:rFonts w:ascii="Times New Roman" w:hAnsi="Times New Roman" w:cs="Times New Roman"/>
          <w:sz w:val="24"/>
          <w:szCs w:val="24"/>
        </w:rPr>
        <w:t xml:space="preserve"> </w:t>
      </w:r>
      <w:r w:rsidR="00C05945">
        <w:rPr>
          <w:rFonts w:ascii="Times New Roman" w:hAnsi="Times New Roman" w:cs="Times New Roman"/>
          <w:sz w:val="24"/>
          <w:szCs w:val="24"/>
          <w:lang w:val="sr-Cyrl-BA"/>
        </w:rPr>
        <w:t xml:space="preserve">и његовом увођењу у корпус </w:t>
      </w:r>
      <w:r w:rsidR="00676B9F">
        <w:rPr>
          <w:rFonts w:ascii="Times New Roman" w:hAnsi="Times New Roman" w:cs="Times New Roman"/>
          <w:sz w:val="24"/>
          <w:szCs w:val="24"/>
          <w:lang w:val="sr-Cyrl-BA"/>
        </w:rPr>
        <w:t>општег међународног права и то п</w:t>
      </w:r>
      <w:r w:rsidR="00C05945">
        <w:rPr>
          <w:rFonts w:ascii="Times New Roman" w:hAnsi="Times New Roman" w:cs="Times New Roman"/>
          <w:sz w:val="24"/>
          <w:szCs w:val="24"/>
          <w:lang w:val="sr-Cyrl-BA"/>
        </w:rPr>
        <w:t>утем прецедентне</w:t>
      </w:r>
      <w:r w:rsidR="00676B9F">
        <w:rPr>
          <w:rFonts w:ascii="Times New Roman" w:hAnsi="Times New Roman" w:cs="Times New Roman"/>
          <w:sz w:val="24"/>
          <w:szCs w:val="24"/>
        </w:rPr>
        <w:t xml:space="preserve"> Резолуциј</w:t>
      </w:r>
      <w:r w:rsidR="00676B9F">
        <w:rPr>
          <w:rFonts w:ascii="Times New Roman" w:hAnsi="Times New Roman" w:cs="Times New Roman"/>
          <w:sz w:val="24"/>
          <w:szCs w:val="24"/>
          <w:lang w:val="sr-Cyrl-BA"/>
        </w:rPr>
        <w:t>е</w:t>
      </w:r>
      <w:r w:rsidRPr="00C05987">
        <w:rPr>
          <w:rFonts w:ascii="Times New Roman" w:hAnsi="Times New Roman" w:cs="Times New Roman"/>
          <w:sz w:val="24"/>
          <w:szCs w:val="24"/>
        </w:rPr>
        <w:t xml:space="preserve"> 1031 (19</w:t>
      </w:r>
      <w:r w:rsidR="00C05945">
        <w:rPr>
          <w:rFonts w:ascii="Times New Roman" w:hAnsi="Times New Roman" w:cs="Times New Roman"/>
          <w:sz w:val="24"/>
          <w:szCs w:val="24"/>
        </w:rPr>
        <w:t xml:space="preserve">95), која је формално подржала </w:t>
      </w:r>
      <w:r w:rsidR="00C05945">
        <w:rPr>
          <w:rFonts w:ascii="Times New Roman" w:hAnsi="Times New Roman" w:cs="Times New Roman"/>
          <w:sz w:val="24"/>
          <w:szCs w:val="24"/>
          <w:lang w:val="sr-Cyrl-BA"/>
        </w:rPr>
        <w:t>С</w:t>
      </w:r>
      <w:r w:rsidRPr="00C05987">
        <w:rPr>
          <w:rFonts w:ascii="Times New Roman" w:hAnsi="Times New Roman" w:cs="Times New Roman"/>
          <w:sz w:val="24"/>
          <w:szCs w:val="24"/>
        </w:rPr>
        <w:t>поразум, као и накнадним резолуцијама и активном укључивању у његову имплементацију.</w:t>
      </w:r>
    </w:p>
    <w:p w14:paraId="13AD3E77" w14:textId="77777777" w:rsidR="00E701EE" w:rsidRPr="00FA3342" w:rsidRDefault="00E701EE" w:rsidP="00E701EE">
      <w:pPr>
        <w:pStyle w:val="ListParagraph"/>
        <w:spacing w:before="120" w:after="120" w:line="240" w:lineRule="auto"/>
        <w:jc w:val="both"/>
        <w:rPr>
          <w:rFonts w:ascii="Times New Roman" w:hAnsi="Times New Roman" w:cs="Times New Roman"/>
          <w:sz w:val="24"/>
          <w:szCs w:val="24"/>
          <w:highlight w:val="green"/>
        </w:rPr>
      </w:pPr>
    </w:p>
    <w:p w14:paraId="78421213" w14:textId="77777777" w:rsidR="00C05987" w:rsidRPr="00C05987" w:rsidRDefault="00E701EE" w:rsidP="00C05987">
      <w:pPr>
        <w:pStyle w:val="ListParagraph"/>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Анексом 4 Општег оквирног споразума за мир у Босни и Херцеговини уводи се Устав Босне и Херцеговине и суштински регулиш</w:t>
      </w:r>
      <w:r w:rsidR="00676B9F">
        <w:rPr>
          <w:rFonts w:ascii="Times New Roman" w:hAnsi="Times New Roman" w:cs="Times New Roman"/>
          <w:sz w:val="24"/>
          <w:szCs w:val="24"/>
          <w:lang w:val="sr-Cyrl-BA"/>
        </w:rPr>
        <w:t>е</w:t>
      </w:r>
      <w:r w:rsidRPr="00C05987">
        <w:rPr>
          <w:rFonts w:ascii="Times New Roman" w:hAnsi="Times New Roman" w:cs="Times New Roman"/>
          <w:sz w:val="24"/>
          <w:szCs w:val="24"/>
        </w:rPr>
        <w:t xml:space="preserve"> најосетљивије питање у сваком мировном споразуму: под</w:t>
      </w:r>
      <w:r w:rsidR="00676B9F">
        <w:rPr>
          <w:rFonts w:ascii="Times New Roman" w:hAnsi="Times New Roman" w:cs="Times New Roman"/>
          <w:sz w:val="24"/>
          <w:szCs w:val="24"/>
          <w:lang w:val="sr-Cyrl-BA"/>
        </w:rPr>
        <w:t>ј</w:t>
      </w:r>
      <w:r w:rsidRPr="00C05987">
        <w:rPr>
          <w:rFonts w:ascii="Times New Roman" w:hAnsi="Times New Roman" w:cs="Times New Roman"/>
          <w:sz w:val="24"/>
          <w:szCs w:val="24"/>
        </w:rPr>
        <w:t xml:space="preserve">ела власти у постконфликтном друштву. Успостављањем оквира за подјелу власти, овај Анекс служи као камен темељац и мира и државности у Босни и Херцеговини, чинећи га </w:t>
      </w:r>
      <w:r w:rsidR="00676B9F">
        <w:rPr>
          <w:rFonts w:ascii="Times New Roman" w:hAnsi="Times New Roman" w:cs="Times New Roman"/>
          <w:sz w:val="24"/>
          <w:szCs w:val="24"/>
          <w:lang w:val="sr-Cyrl-BA"/>
        </w:rPr>
        <w:t>незаобилазним</w:t>
      </w:r>
      <w:r w:rsidRPr="00C05987">
        <w:rPr>
          <w:rFonts w:ascii="Times New Roman" w:hAnsi="Times New Roman" w:cs="Times New Roman"/>
          <w:sz w:val="24"/>
          <w:szCs w:val="24"/>
        </w:rPr>
        <w:t xml:space="preserve"> за постизање циља или сврхе </w:t>
      </w:r>
      <w:r w:rsidR="00676B9F">
        <w:rPr>
          <w:rFonts w:ascii="Times New Roman" w:hAnsi="Times New Roman" w:cs="Times New Roman"/>
          <w:sz w:val="24"/>
          <w:szCs w:val="24"/>
          <w:lang w:val="sr-Cyrl-BA"/>
        </w:rPr>
        <w:t>Споразума у цјелини</w:t>
      </w:r>
      <w:r w:rsidRPr="00C05987">
        <w:rPr>
          <w:rFonts w:ascii="Times New Roman" w:hAnsi="Times New Roman" w:cs="Times New Roman"/>
          <w:sz w:val="24"/>
          <w:szCs w:val="24"/>
        </w:rPr>
        <w:t xml:space="preserve">. Као такав, Анекс 4 уводи </w:t>
      </w:r>
      <w:r w:rsidR="00676B9F">
        <w:rPr>
          <w:rFonts w:ascii="Times New Roman" w:hAnsi="Times New Roman" w:cs="Times New Roman"/>
          <w:sz w:val="24"/>
          <w:szCs w:val="24"/>
          <w:lang w:val="sr-Cyrl-BA"/>
        </w:rPr>
        <w:t>међународноправно ограничење</w:t>
      </w:r>
      <w:r w:rsidRPr="00C05987">
        <w:rPr>
          <w:rFonts w:ascii="Times New Roman" w:hAnsi="Times New Roman" w:cs="Times New Roman"/>
          <w:sz w:val="24"/>
          <w:szCs w:val="24"/>
        </w:rPr>
        <w:t xml:space="preserve"> </w:t>
      </w:r>
      <w:r w:rsidR="00676B9F">
        <w:rPr>
          <w:rFonts w:ascii="Times New Roman" w:hAnsi="Times New Roman" w:cs="Times New Roman"/>
          <w:sz w:val="24"/>
          <w:szCs w:val="24"/>
          <w:lang w:val="sr-Cyrl-BA"/>
        </w:rPr>
        <w:t>овлашћења</w:t>
      </w:r>
      <w:r w:rsidRPr="00C05987">
        <w:rPr>
          <w:rFonts w:ascii="Times New Roman" w:hAnsi="Times New Roman" w:cs="Times New Roman"/>
          <w:sz w:val="24"/>
          <w:szCs w:val="24"/>
        </w:rPr>
        <w:t xml:space="preserve"> других органа који представљају Босну и Херцеговину.</w:t>
      </w:r>
    </w:p>
    <w:p w14:paraId="19BC619C" w14:textId="77777777" w:rsidR="00FA1ACE" w:rsidRPr="00FA3342" w:rsidRDefault="00FA1ACE" w:rsidP="00E701EE">
      <w:pPr>
        <w:pStyle w:val="ListParagraph"/>
        <w:spacing w:before="120" w:after="120" w:line="240" w:lineRule="auto"/>
        <w:jc w:val="both"/>
        <w:rPr>
          <w:rFonts w:ascii="Times New Roman" w:hAnsi="Times New Roman" w:cs="Times New Roman"/>
          <w:sz w:val="24"/>
          <w:szCs w:val="24"/>
          <w:highlight w:val="green"/>
        </w:rPr>
      </w:pPr>
    </w:p>
    <w:p w14:paraId="6AF95724" w14:textId="77777777" w:rsidR="0071732D" w:rsidRPr="00676B9F" w:rsidRDefault="0071732D" w:rsidP="0071732D">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Општи оквирни споразум за мир у Босни и Херцеговини и сви његови анекси </w:t>
      </w:r>
      <w:r w:rsidR="00676B9F">
        <w:rPr>
          <w:rFonts w:ascii="Times New Roman" w:hAnsi="Times New Roman" w:cs="Times New Roman"/>
          <w:sz w:val="24"/>
          <w:szCs w:val="24"/>
          <w:lang w:val="sr-Cyrl-BA"/>
        </w:rPr>
        <w:t>дјелују</w:t>
      </w:r>
      <w:r w:rsidRPr="00C05987">
        <w:rPr>
          <w:rFonts w:ascii="Times New Roman" w:hAnsi="Times New Roman" w:cs="Times New Roman"/>
          <w:sz w:val="24"/>
          <w:szCs w:val="24"/>
        </w:rPr>
        <w:t xml:space="preserve"> </w:t>
      </w:r>
      <w:r w:rsidR="00676B9F">
        <w:rPr>
          <w:rFonts w:ascii="Times New Roman" w:hAnsi="Times New Roman" w:cs="Times New Roman"/>
          <w:i/>
          <w:sz w:val="24"/>
          <w:szCs w:val="24"/>
        </w:rPr>
        <w:t>erga omnes</w:t>
      </w:r>
      <w:r w:rsidRPr="00C05987">
        <w:rPr>
          <w:rFonts w:ascii="Times New Roman" w:hAnsi="Times New Roman" w:cs="Times New Roman"/>
          <w:sz w:val="24"/>
          <w:szCs w:val="24"/>
        </w:rPr>
        <w:t>. Поступање супротно одредбама Анекса 4 представља повреду уговорних обавеза од стране Републике Хрватске</w:t>
      </w:r>
      <w:r w:rsidR="00C05987">
        <w:rPr>
          <w:rFonts w:ascii="Times New Roman" w:hAnsi="Times New Roman" w:cs="Times New Roman"/>
          <w:sz w:val="24"/>
          <w:szCs w:val="24"/>
          <w:lang w:val="en-US"/>
        </w:rPr>
        <w:t xml:space="preserve">; </w:t>
      </w:r>
      <w:r w:rsidR="00676B9F">
        <w:rPr>
          <w:rFonts w:ascii="Times New Roman" w:hAnsi="Times New Roman" w:cs="Times New Roman"/>
          <w:sz w:val="24"/>
          <w:szCs w:val="24"/>
        </w:rPr>
        <w:t>обавез</w:t>
      </w:r>
      <w:r w:rsidR="00676B9F">
        <w:rPr>
          <w:rFonts w:ascii="Times New Roman" w:hAnsi="Times New Roman" w:cs="Times New Roman"/>
          <w:sz w:val="24"/>
          <w:szCs w:val="24"/>
          <w:lang w:val="sr-Cyrl-BA"/>
        </w:rPr>
        <w:t>а из општег</w:t>
      </w:r>
      <w:r w:rsidR="007E3C48" w:rsidRPr="00C05987">
        <w:rPr>
          <w:rFonts w:ascii="Times New Roman" w:hAnsi="Times New Roman" w:cs="Times New Roman"/>
          <w:sz w:val="24"/>
          <w:szCs w:val="24"/>
        </w:rPr>
        <w:t xml:space="preserve"> међународног права и фидуцијарн</w:t>
      </w:r>
      <w:r w:rsidR="00676B9F">
        <w:rPr>
          <w:rFonts w:ascii="Times New Roman" w:hAnsi="Times New Roman" w:cs="Times New Roman"/>
          <w:sz w:val="24"/>
          <w:szCs w:val="24"/>
          <w:lang w:val="sr-Cyrl-BA"/>
        </w:rPr>
        <w:t>их</w:t>
      </w:r>
      <w:r w:rsidR="007E3C48" w:rsidRPr="00C05987">
        <w:rPr>
          <w:rFonts w:ascii="Times New Roman" w:hAnsi="Times New Roman" w:cs="Times New Roman"/>
          <w:sz w:val="24"/>
          <w:szCs w:val="24"/>
        </w:rPr>
        <w:t xml:space="preserve"> </w:t>
      </w:r>
      <w:r w:rsidR="00676B9F">
        <w:rPr>
          <w:rFonts w:ascii="Times New Roman" w:hAnsi="Times New Roman" w:cs="Times New Roman"/>
          <w:sz w:val="24"/>
          <w:szCs w:val="24"/>
          <w:lang w:val="sr-Cyrl-BA"/>
        </w:rPr>
        <w:t>дужности</w:t>
      </w:r>
      <w:r w:rsidR="007E3C48" w:rsidRPr="00C05987">
        <w:rPr>
          <w:rFonts w:ascii="Times New Roman" w:hAnsi="Times New Roman" w:cs="Times New Roman"/>
          <w:sz w:val="24"/>
          <w:szCs w:val="24"/>
        </w:rPr>
        <w:t xml:space="preserve"> земаља св</w:t>
      </w:r>
      <w:r w:rsidR="00676B9F">
        <w:rPr>
          <w:rFonts w:ascii="Times New Roman" w:hAnsi="Times New Roman" w:cs="Times New Roman"/>
          <w:sz w:val="24"/>
          <w:szCs w:val="24"/>
          <w:lang w:val="sr-Cyrl-BA"/>
        </w:rPr>
        <w:t>ј</w:t>
      </w:r>
      <w:r w:rsidR="007E3C48" w:rsidRPr="00C05987">
        <w:rPr>
          <w:rFonts w:ascii="Times New Roman" w:hAnsi="Times New Roman" w:cs="Times New Roman"/>
          <w:sz w:val="24"/>
          <w:szCs w:val="24"/>
        </w:rPr>
        <w:t xml:space="preserve">едока; и </w:t>
      </w:r>
      <w:r w:rsidR="00676B9F">
        <w:rPr>
          <w:rFonts w:ascii="Times New Roman" w:hAnsi="Times New Roman" w:cs="Times New Roman"/>
          <w:sz w:val="24"/>
          <w:szCs w:val="24"/>
        </w:rPr>
        <w:t>обавез</w:t>
      </w:r>
      <w:r w:rsidR="00676B9F">
        <w:rPr>
          <w:rFonts w:ascii="Times New Roman" w:hAnsi="Times New Roman" w:cs="Times New Roman"/>
          <w:sz w:val="24"/>
          <w:szCs w:val="24"/>
          <w:lang w:val="sr-Cyrl-BA"/>
        </w:rPr>
        <w:t>а из општег</w:t>
      </w:r>
      <w:r w:rsidR="00676B9F" w:rsidRPr="00C05987">
        <w:rPr>
          <w:rFonts w:ascii="Times New Roman" w:hAnsi="Times New Roman" w:cs="Times New Roman"/>
          <w:sz w:val="24"/>
          <w:szCs w:val="24"/>
        </w:rPr>
        <w:t xml:space="preserve"> међународног права </w:t>
      </w:r>
      <w:r w:rsidR="00676B9F" w:rsidRPr="00676B9F">
        <w:rPr>
          <w:rFonts w:ascii="Times New Roman" w:hAnsi="Times New Roman" w:cs="Times New Roman"/>
          <w:sz w:val="24"/>
          <w:szCs w:val="24"/>
          <w:lang w:val="sr-Cyrl-BA"/>
        </w:rPr>
        <w:t>осталих</w:t>
      </w:r>
      <w:r w:rsidR="007E3C48" w:rsidRPr="00676B9F">
        <w:rPr>
          <w:rFonts w:ascii="Times New Roman" w:hAnsi="Times New Roman" w:cs="Times New Roman"/>
          <w:sz w:val="24"/>
          <w:szCs w:val="24"/>
        </w:rPr>
        <w:t xml:space="preserve"> земаља.</w:t>
      </w:r>
    </w:p>
    <w:p w14:paraId="7A90E621" w14:textId="77777777" w:rsidR="003C03B4" w:rsidRPr="00FA3342" w:rsidRDefault="003C03B4" w:rsidP="003C03B4">
      <w:pPr>
        <w:pStyle w:val="ListParagraph"/>
        <w:spacing w:before="120" w:after="120" w:line="240" w:lineRule="auto"/>
        <w:jc w:val="both"/>
        <w:rPr>
          <w:rFonts w:ascii="Times New Roman" w:hAnsi="Times New Roman" w:cs="Times New Roman"/>
          <w:sz w:val="24"/>
          <w:szCs w:val="24"/>
          <w:highlight w:val="green"/>
        </w:rPr>
      </w:pPr>
    </w:p>
    <w:p w14:paraId="23D9691D" w14:textId="77777777" w:rsidR="003C03B4" w:rsidRPr="00C05987" w:rsidRDefault="00676B9F" w:rsidP="0071732D">
      <w:pPr>
        <w:pStyle w:val="ListParagraph"/>
        <w:numPr>
          <w:ilvl w:val="0"/>
          <w:numId w:val="1"/>
        </w:numPr>
        <w:spacing w:before="120" w:after="120" w:line="240" w:lineRule="auto"/>
        <w:jc w:val="both"/>
        <w:rPr>
          <w:rFonts w:ascii="Times New Roman" w:hAnsi="Times New Roman" w:cs="Times New Roman"/>
          <w:sz w:val="24"/>
          <w:szCs w:val="24"/>
        </w:rPr>
      </w:pPr>
      <w:r>
        <w:rPr>
          <w:rFonts w:ascii="Times New Roman" w:hAnsi="Times New Roman" w:cs="Times New Roman"/>
          <w:i/>
          <w:sz w:val="24"/>
          <w:szCs w:val="24"/>
        </w:rPr>
        <w:t>Bona fides</w:t>
      </w:r>
      <w:r w:rsidR="00155076" w:rsidRPr="00C05987">
        <w:rPr>
          <w:rFonts w:ascii="Times New Roman" w:hAnsi="Times New Roman" w:cs="Times New Roman"/>
          <w:i/>
          <w:sz w:val="24"/>
          <w:szCs w:val="24"/>
        </w:rPr>
        <w:t xml:space="preserve"> </w:t>
      </w:r>
      <w:r>
        <w:rPr>
          <w:rFonts w:ascii="Times New Roman" w:hAnsi="Times New Roman" w:cs="Times New Roman"/>
          <w:sz w:val="24"/>
          <w:szCs w:val="24"/>
          <w:lang w:val="sr-Cyrl-BA"/>
        </w:rPr>
        <w:t xml:space="preserve">начело </w:t>
      </w:r>
      <w:r w:rsidR="00155076" w:rsidRPr="00C05987">
        <w:rPr>
          <w:rFonts w:ascii="Times New Roman" w:hAnsi="Times New Roman" w:cs="Times New Roman"/>
          <w:sz w:val="24"/>
          <w:szCs w:val="24"/>
        </w:rPr>
        <w:t xml:space="preserve">уведено у члану 26. Бечке конвенције обавезује уговорне стране да испуњавају своје обавезе у доброј вери и да се уздржавају од радњи које подривају </w:t>
      </w:r>
      <w:r>
        <w:rPr>
          <w:rFonts w:ascii="Times New Roman" w:hAnsi="Times New Roman" w:cs="Times New Roman"/>
          <w:sz w:val="24"/>
          <w:szCs w:val="24"/>
          <w:lang w:val="sr-Cyrl-BA"/>
        </w:rPr>
        <w:t>уговорене</w:t>
      </w:r>
      <w:r w:rsidR="00155076" w:rsidRPr="00C05987">
        <w:rPr>
          <w:rFonts w:ascii="Times New Roman" w:hAnsi="Times New Roman" w:cs="Times New Roman"/>
          <w:sz w:val="24"/>
          <w:szCs w:val="24"/>
        </w:rPr>
        <w:t xml:space="preserve"> циљеве </w:t>
      </w:r>
      <w:r>
        <w:rPr>
          <w:rFonts w:ascii="Times New Roman" w:hAnsi="Times New Roman" w:cs="Times New Roman"/>
          <w:sz w:val="24"/>
          <w:szCs w:val="24"/>
          <w:lang w:val="sr-Cyrl-BA"/>
        </w:rPr>
        <w:t xml:space="preserve">и сврху </w:t>
      </w:r>
      <w:r w:rsidR="00155076" w:rsidRPr="00C05987">
        <w:rPr>
          <w:rFonts w:ascii="Times New Roman" w:hAnsi="Times New Roman" w:cs="Times New Roman"/>
          <w:sz w:val="24"/>
          <w:szCs w:val="24"/>
        </w:rPr>
        <w:t xml:space="preserve">уговора. Као </w:t>
      </w:r>
      <w:r>
        <w:rPr>
          <w:rFonts w:ascii="Times New Roman" w:hAnsi="Times New Roman" w:cs="Times New Roman"/>
          <w:sz w:val="24"/>
          <w:szCs w:val="24"/>
          <w:lang w:val="sr-Cyrl-BA"/>
        </w:rPr>
        <w:t>Уговорница</w:t>
      </w:r>
      <w:r w:rsidR="00155076" w:rsidRPr="00C05987">
        <w:rPr>
          <w:rFonts w:ascii="Times New Roman" w:hAnsi="Times New Roman" w:cs="Times New Roman"/>
          <w:sz w:val="24"/>
          <w:szCs w:val="24"/>
        </w:rPr>
        <w:t xml:space="preserve">, Република Хрватска је дужна поштовати </w:t>
      </w:r>
      <w:r>
        <w:rPr>
          <w:rFonts w:ascii="Times New Roman" w:hAnsi="Times New Roman" w:cs="Times New Roman"/>
          <w:sz w:val="24"/>
          <w:szCs w:val="24"/>
          <w:lang w:val="sr-Cyrl-BA"/>
        </w:rPr>
        <w:t>установљену</w:t>
      </w:r>
      <w:r w:rsidR="00155076" w:rsidRPr="00C05987">
        <w:rPr>
          <w:rFonts w:ascii="Times New Roman" w:hAnsi="Times New Roman" w:cs="Times New Roman"/>
          <w:sz w:val="24"/>
          <w:szCs w:val="24"/>
        </w:rPr>
        <w:t xml:space="preserve"> подјелу власти у Босни и Херцеговини и надлежности Предсједништва. Доктрина немогућности извршења не може </w:t>
      </w:r>
      <w:r w:rsidRPr="00C05987">
        <w:rPr>
          <w:rFonts w:ascii="Times New Roman" w:hAnsi="Times New Roman" w:cs="Times New Roman"/>
          <w:sz w:val="24"/>
          <w:szCs w:val="24"/>
        </w:rPr>
        <w:t>се прим</w:t>
      </w:r>
      <w:r>
        <w:rPr>
          <w:rFonts w:ascii="Times New Roman" w:hAnsi="Times New Roman" w:cs="Times New Roman"/>
          <w:sz w:val="24"/>
          <w:szCs w:val="24"/>
          <w:lang w:val="sr-Cyrl-BA"/>
        </w:rPr>
        <w:t>ј</w:t>
      </w:r>
      <w:r w:rsidRPr="00C05987">
        <w:rPr>
          <w:rFonts w:ascii="Times New Roman" w:hAnsi="Times New Roman" w:cs="Times New Roman"/>
          <w:sz w:val="24"/>
          <w:szCs w:val="24"/>
        </w:rPr>
        <w:t>ени</w:t>
      </w:r>
      <w:r>
        <w:rPr>
          <w:rFonts w:ascii="Times New Roman" w:hAnsi="Times New Roman" w:cs="Times New Roman"/>
          <w:sz w:val="24"/>
          <w:szCs w:val="24"/>
          <w:lang w:val="sr-Cyrl-BA"/>
        </w:rPr>
        <w:t>ти</w:t>
      </w:r>
      <w:r w:rsidRPr="00C05987">
        <w:rPr>
          <w:rFonts w:ascii="Times New Roman" w:hAnsi="Times New Roman" w:cs="Times New Roman"/>
          <w:sz w:val="24"/>
          <w:szCs w:val="24"/>
        </w:rPr>
        <w:t xml:space="preserve"> </w:t>
      </w:r>
      <w:r>
        <w:rPr>
          <w:rFonts w:ascii="Times New Roman" w:hAnsi="Times New Roman" w:cs="Times New Roman"/>
          <w:sz w:val="24"/>
          <w:szCs w:val="24"/>
          <w:lang w:val="sr-Cyrl-BA"/>
        </w:rPr>
        <w:t>у конкретном случају на страни Уговорнице</w:t>
      </w:r>
      <w:r w:rsidR="00155076" w:rsidRPr="00C05987">
        <w:rPr>
          <w:rFonts w:ascii="Times New Roman" w:hAnsi="Times New Roman" w:cs="Times New Roman"/>
          <w:sz w:val="24"/>
          <w:szCs w:val="24"/>
        </w:rPr>
        <w:t>.</w:t>
      </w:r>
    </w:p>
    <w:p w14:paraId="66A25161" w14:textId="77777777" w:rsidR="00744E24" w:rsidRPr="00FA3342" w:rsidRDefault="00744E24" w:rsidP="00744E24">
      <w:pPr>
        <w:pStyle w:val="ListParagraph"/>
        <w:spacing w:before="120" w:after="120" w:line="240" w:lineRule="auto"/>
        <w:jc w:val="both"/>
        <w:rPr>
          <w:rFonts w:ascii="Times New Roman" w:hAnsi="Times New Roman" w:cs="Times New Roman"/>
          <w:sz w:val="24"/>
          <w:szCs w:val="24"/>
          <w:highlight w:val="green"/>
        </w:rPr>
      </w:pPr>
    </w:p>
    <w:p w14:paraId="7C18D9E4" w14:textId="77777777" w:rsidR="007A537C" w:rsidRDefault="00744E24" w:rsidP="007A537C">
      <w:pPr>
        <w:pStyle w:val="ListParagraph"/>
        <w:numPr>
          <w:ilvl w:val="0"/>
          <w:numId w:val="1"/>
        </w:numPr>
        <w:spacing w:before="120" w:after="120" w:line="240" w:lineRule="auto"/>
        <w:jc w:val="both"/>
        <w:rPr>
          <w:rFonts w:ascii="Times New Roman" w:hAnsi="Times New Roman" w:cs="Times New Roman"/>
          <w:sz w:val="24"/>
          <w:szCs w:val="24"/>
        </w:rPr>
      </w:pPr>
      <w:r w:rsidRPr="00C05987">
        <w:rPr>
          <w:rFonts w:ascii="Times New Roman" w:hAnsi="Times New Roman" w:cs="Times New Roman"/>
          <w:sz w:val="24"/>
          <w:szCs w:val="24"/>
        </w:rPr>
        <w:t xml:space="preserve">Заједно са обавезама које произилазе из општег међународног права, </w:t>
      </w:r>
      <w:r w:rsidR="00676B9F">
        <w:rPr>
          <w:rFonts w:ascii="Times New Roman" w:hAnsi="Times New Roman" w:cs="Times New Roman"/>
          <w:sz w:val="24"/>
          <w:szCs w:val="24"/>
          <w:lang w:val="sr-Cyrl-BA"/>
        </w:rPr>
        <w:t>државе</w:t>
      </w:r>
      <w:r w:rsidRPr="00C05987">
        <w:rPr>
          <w:rFonts w:ascii="Times New Roman" w:hAnsi="Times New Roman" w:cs="Times New Roman"/>
          <w:sz w:val="24"/>
          <w:szCs w:val="24"/>
        </w:rPr>
        <w:t xml:space="preserve"> свједоци </w:t>
      </w:r>
      <w:r w:rsidR="00676B9F">
        <w:rPr>
          <w:rFonts w:ascii="Times New Roman" w:hAnsi="Times New Roman" w:cs="Times New Roman"/>
          <w:sz w:val="24"/>
          <w:szCs w:val="24"/>
          <w:lang w:val="sr-Cyrl-BA"/>
        </w:rPr>
        <w:t>крше</w:t>
      </w:r>
      <w:r w:rsidR="005D58E4" w:rsidRPr="00C05987">
        <w:rPr>
          <w:rFonts w:ascii="Times New Roman" w:hAnsi="Times New Roman" w:cs="Times New Roman"/>
          <w:sz w:val="24"/>
          <w:szCs w:val="24"/>
          <w:lang w:val="en-US"/>
        </w:rPr>
        <w:t xml:space="preserve"> </w:t>
      </w:r>
      <w:r w:rsidRPr="00C05987">
        <w:rPr>
          <w:rFonts w:ascii="Times New Roman" w:hAnsi="Times New Roman" w:cs="Times New Roman"/>
          <w:sz w:val="24"/>
          <w:szCs w:val="24"/>
        </w:rPr>
        <w:t>своје фидуцијарне дужности када нарушавају одредбе Оп</w:t>
      </w:r>
      <w:r w:rsidR="00676B9F">
        <w:rPr>
          <w:rFonts w:ascii="Times New Roman" w:hAnsi="Times New Roman" w:cs="Times New Roman"/>
          <w:sz w:val="24"/>
          <w:szCs w:val="24"/>
          <w:lang w:val="sr-Cyrl-BA"/>
        </w:rPr>
        <w:t>шт</w:t>
      </w:r>
      <w:r w:rsidRPr="00C05987">
        <w:rPr>
          <w:rFonts w:ascii="Times New Roman" w:hAnsi="Times New Roman" w:cs="Times New Roman"/>
          <w:sz w:val="24"/>
          <w:szCs w:val="24"/>
        </w:rPr>
        <w:t>ег оквирног споразума за мир у Босни и Херцеговини.</w:t>
      </w:r>
    </w:p>
    <w:p w14:paraId="606BEFFE" w14:textId="77777777" w:rsidR="007A537C" w:rsidRDefault="007A537C" w:rsidP="007A537C">
      <w:pPr>
        <w:pStyle w:val="ListParagraph"/>
        <w:spacing w:before="120" w:after="120" w:line="240" w:lineRule="auto"/>
        <w:jc w:val="both"/>
        <w:rPr>
          <w:rFonts w:ascii="Times New Roman" w:hAnsi="Times New Roman" w:cs="Times New Roman"/>
          <w:sz w:val="24"/>
          <w:szCs w:val="24"/>
        </w:rPr>
      </w:pPr>
    </w:p>
    <w:p w14:paraId="27E2E055" w14:textId="77777777" w:rsidR="007A537C" w:rsidRPr="006D3456" w:rsidRDefault="007A537C" w:rsidP="007A537C">
      <w:pPr>
        <w:pStyle w:val="ListParagraph"/>
        <w:spacing w:before="120" w:after="120" w:line="240" w:lineRule="auto"/>
        <w:jc w:val="both"/>
        <w:rPr>
          <w:rFonts w:ascii="Times New Roman" w:hAnsi="Times New Roman" w:cs="Times New Roman"/>
          <w:sz w:val="24"/>
          <w:szCs w:val="24"/>
        </w:rPr>
      </w:pPr>
      <w:r w:rsidRPr="007A537C">
        <w:rPr>
          <w:rFonts w:ascii="Times New Roman" w:hAnsi="Times New Roman" w:cs="Times New Roman"/>
          <w:sz w:val="24"/>
          <w:szCs w:val="24"/>
        </w:rPr>
        <w:t xml:space="preserve">У </w:t>
      </w:r>
      <w:r w:rsidR="00676B9F">
        <w:rPr>
          <w:rFonts w:ascii="Times New Roman" w:hAnsi="Times New Roman" w:cs="Times New Roman"/>
          <w:sz w:val="24"/>
          <w:szCs w:val="24"/>
          <w:lang w:val="sr-Cyrl-BA"/>
        </w:rPr>
        <w:t>настојањима успостављања</w:t>
      </w:r>
      <w:r w:rsidRPr="007A537C">
        <w:rPr>
          <w:rFonts w:ascii="Times New Roman" w:hAnsi="Times New Roman" w:cs="Times New Roman"/>
          <w:sz w:val="24"/>
          <w:szCs w:val="24"/>
        </w:rPr>
        <w:t xml:space="preserve"> </w:t>
      </w:r>
      <w:r w:rsidR="00676B9F">
        <w:rPr>
          <w:rFonts w:ascii="Times New Roman" w:hAnsi="Times New Roman" w:cs="Times New Roman"/>
          <w:sz w:val="24"/>
          <w:szCs w:val="24"/>
          <w:lang w:val="sr-Cyrl-BA"/>
        </w:rPr>
        <w:t>моралног и етички прихватљивог</w:t>
      </w:r>
      <w:r w:rsidRPr="007A537C">
        <w:rPr>
          <w:rFonts w:ascii="Times New Roman" w:hAnsi="Times New Roman" w:cs="Times New Roman"/>
          <w:sz w:val="24"/>
          <w:szCs w:val="24"/>
        </w:rPr>
        <w:t xml:space="preserve"> </w:t>
      </w:r>
      <w:r w:rsidR="00676B9F">
        <w:rPr>
          <w:rFonts w:ascii="Times New Roman" w:hAnsi="Times New Roman" w:cs="Times New Roman"/>
          <w:sz w:val="24"/>
          <w:szCs w:val="24"/>
          <w:lang w:val="sr-Cyrl-BA"/>
        </w:rPr>
        <w:t>опхођења</w:t>
      </w:r>
      <w:r w:rsidRPr="007A537C">
        <w:rPr>
          <w:rFonts w:ascii="Times New Roman" w:hAnsi="Times New Roman" w:cs="Times New Roman"/>
          <w:sz w:val="24"/>
          <w:szCs w:val="24"/>
        </w:rPr>
        <w:t xml:space="preserve"> и </w:t>
      </w:r>
      <w:r w:rsidR="00676B9F">
        <w:rPr>
          <w:rFonts w:ascii="Times New Roman" w:hAnsi="Times New Roman" w:cs="Times New Roman"/>
          <w:sz w:val="24"/>
          <w:szCs w:val="24"/>
          <w:lang w:val="sr-Cyrl-BA"/>
        </w:rPr>
        <w:t xml:space="preserve">принципа </w:t>
      </w:r>
      <w:r w:rsidRPr="007A537C">
        <w:rPr>
          <w:rFonts w:ascii="Times New Roman" w:hAnsi="Times New Roman" w:cs="Times New Roman"/>
          <w:sz w:val="24"/>
          <w:szCs w:val="24"/>
        </w:rPr>
        <w:t>добр</w:t>
      </w:r>
      <w:r w:rsidR="00676B9F">
        <w:rPr>
          <w:rFonts w:ascii="Times New Roman" w:hAnsi="Times New Roman" w:cs="Times New Roman"/>
          <w:sz w:val="24"/>
          <w:szCs w:val="24"/>
          <w:lang w:val="sr-Cyrl-BA"/>
        </w:rPr>
        <w:t>е</w:t>
      </w:r>
      <w:r w:rsidRPr="007A537C">
        <w:rPr>
          <w:rFonts w:ascii="Times New Roman" w:hAnsi="Times New Roman" w:cs="Times New Roman"/>
          <w:sz w:val="24"/>
          <w:szCs w:val="24"/>
        </w:rPr>
        <w:t xml:space="preserve"> </w:t>
      </w:r>
      <w:r w:rsidR="00676B9F">
        <w:rPr>
          <w:rFonts w:ascii="Times New Roman" w:hAnsi="Times New Roman" w:cs="Times New Roman"/>
          <w:sz w:val="24"/>
          <w:szCs w:val="24"/>
          <w:lang w:val="sr-Cyrl-BA"/>
        </w:rPr>
        <w:t>управе</w:t>
      </w:r>
      <w:r w:rsidRPr="007A537C">
        <w:rPr>
          <w:rFonts w:ascii="Times New Roman" w:hAnsi="Times New Roman" w:cs="Times New Roman"/>
          <w:sz w:val="24"/>
          <w:szCs w:val="24"/>
        </w:rPr>
        <w:t xml:space="preserve">, универзално су </w:t>
      </w:r>
      <w:r w:rsidR="00956465">
        <w:rPr>
          <w:rFonts w:ascii="Times New Roman" w:hAnsi="Times New Roman" w:cs="Times New Roman"/>
          <w:sz w:val="24"/>
          <w:szCs w:val="24"/>
          <w:lang w:val="sr-Cyrl-BA"/>
        </w:rPr>
        <w:t>важећи</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основни</w:t>
      </w:r>
      <w:r w:rsidR="00956465">
        <w:rPr>
          <w:rFonts w:ascii="Times New Roman" w:hAnsi="Times New Roman" w:cs="Times New Roman"/>
          <w:sz w:val="24"/>
          <w:szCs w:val="24"/>
        </w:rPr>
        <w:t xml:space="preserve"> фидуција</w:t>
      </w:r>
      <w:r w:rsidR="00956465">
        <w:rPr>
          <w:rFonts w:ascii="Times New Roman" w:hAnsi="Times New Roman" w:cs="Times New Roman"/>
          <w:sz w:val="24"/>
          <w:szCs w:val="24"/>
          <w:lang w:val="sr-Cyrl-BA"/>
        </w:rPr>
        <w:t>р</w:t>
      </w:r>
      <w:r w:rsidR="00956465">
        <w:rPr>
          <w:rFonts w:ascii="Times New Roman" w:hAnsi="Times New Roman" w:cs="Times New Roman"/>
          <w:sz w:val="24"/>
          <w:szCs w:val="24"/>
        </w:rPr>
        <w:t>ни принципи</w:t>
      </w:r>
      <w:r w:rsidR="00956465">
        <w:rPr>
          <w:rFonts w:ascii="Times New Roman" w:hAnsi="Times New Roman" w:cs="Times New Roman"/>
          <w:sz w:val="24"/>
          <w:szCs w:val="24"/>
          <w:lang w:val="sr-Cyrl-BA"/>
        </w:rPr>
        <w:t xml:space="preserve"> који</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укључују однос</w:t>
      </w:r>
      <w:r w:rsidRPr="007A537C">
        <w:rPr>
          <w:rFonts w:ascii="Times New Roman" w:hAnsi="Times New Roman" w:cs="Times New Roman"/>
          <w:sz w:val="24"/>
          <w:szCs w:val="24"/>
        </w:rPr>
        <w:t xml:space="preserve"> пов</w:t>
      </w:r>
      <w:r w:rsidR="00956465">
        <w:rPr>
          <w:rFonts w:ascii="Times New Roman" w:hAnsi="Times New Roman" w:cs="Times New Roman"/>
          <w:sz w:val="24"/>
          <w:szCs w:val="24"/>
          <w:lang w:val="sr-Cyrl-BA"/>
        </w:rPr>
        <w:t>ј</w:t>
      </w:r>
      <w:r w:rsidRPr="007A537C">
        <w:rPr>
          <w:rFonts w:ascii="Times New Roman" w:hAnsi="Times New Roman" w:cs="Times New Roman"/>
          <w:sz w:val="24"/>
          <w:szCs w:val="24"/>
        </w:rPr>
        <w:t>ерењ</w:t>
      </w:r>
      <w:r w:rsidR="00956465">
        <w:rPr>
          <w:rFonts w:ascii="Times New Roman" w:hAnsi="Times New Roman" w:cs="Times New Roman"/>
          <w:sz w:val="24"/>
          <w:szCs w:val="24"/>
          <w:lang w:val="sr-Cyrl-BA"/>
        </w:rPr>
        <w:t>а</w:t>
      </w:r>
      <w:r w:rsidRPr="007A537C">
        <w:rPr>
          <w:rFonts w:ascii="Times New Roman" w:hAnsi="Times New Roman" w:cs="Times New Roman"/>
          <w:sz w:val="24"/>
          <w:szCs w:val="24"/>
        </w:rPr>
        <w:t>, лојалност</w:t>
      </w:r>
      <w:r w:rsidR="00956465">
        <w:rPr>
          <w:rFonts w:ascii="Times New Roman" w:hAnsi="Times New Roman" w:cs="Times New Roman"/>
          <w:sz w:val="24"/>
          <w:szCs w:val="24"/>
          <w:lang w:val="sr-Cyrl-BA"/>
        </w:rPr>
        <w:t>и</w:t>
      </w:r>
      <w:r w:rsidR="00956465">
        <w:rPr>
          <w:rFonts w:ascii="Times New Roman" w:hAnsi="Times New Roman" w:cs="Times New Roman"/>
          <w:sz w:val="24"/>
          <w:szCs w:val="24"/>
        </w:rPr>
        <w:t xml:space="preserve"> и одговорност</w:t>
      </w:r>
      <w:r w:rsidR="00956465">
        <w:rPr>
          <w:rFonts w:ascii="Times New Roman" w:hAnsi="Times New Roman" w:cs="Times New Roman"/>
          <w:sz w:val="24"/>
          <w:szCs w:val="24"/>
          <w:lang w:val="sr-Cyrl-BA"/>
        </w:rPr>
        <w:t>и.</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Иако се п</w:t>
      </w:r>
      <w:r w:rsidRPr="007A537C">
        <w:rPr>
          <w:rFonts w:ascii="Times New Roman" w:hAnsi="Times New Roman" w:cs="Times New Roman"/>
          <w:sz w:val="24"/>
          <w:szCs w:val="24"/>
        </w:rPr>
        <w:t xml:space="preserve">римена ових принципа може разликовати у зависности од правног оквира и контекста, они </w:t>
      </w:r>
      <w:r w:rsidR="00956465">
        <w:rPr>
          <w:rFonts w:ascii="Times New Roman" w:hAnsi="Times New Roman" w:cs="Times New Roman"/>
          <w:sz w:val="24"/>
          <w:szCs w:val="24"/>
          <w:lang w:val="sr-Cyrl-BA"/>
        </w:rPr>
        <w:t>задржавају истовјетну суштину</w:t>
      </w:r>
      <w:r w:rsidRPr="007A537C">
        <w:rPr>
          <w:rFonts w:ascii="Times New Roman" w:hAnsi="Times New Roman" w:cs="Times New Roman"/>
          <w:sz w:val="24"/>
          <w:szCs w:val="24"/>
        </w:rPr>
        <w:t xml:space="preserve"> у међународном праву. </w:t>
      </w:r>
      <w:r w:rsidR="00956465">
        <w:rPr>
          <w:rFonts w:ascii="Times New Roman" w:hAnsi="Times New Roman" w:cs="Times New Roman"/>
          <w:sz w:val="24"/>
          <w:szCs w:val="24"/>
          <w:lang w:val="sr-Cyrl-BA"/>
        </w:rPr>
        <w:t>Државе</w:t>
      </w:r>
      <w:r w:rsidRPr="007A537C">
        <w:rPr>
          <w:rFonts w:ascii="Times New Roman" w:hAnsi="Times New Roman" w:cs="Times New Roman"/>
          <w:sz w:val="24"/>
          <w:szCs w:val="24"/>
        </w:rPr>
        <w:t xml:space="preserve"> св</w:t>
      </w:r>
      <w:r w:rsidR="00956465">
        <w:rPr>
          <w:rFonts w:ascii="Times New Roman" w:hAnsi="Times New Roman" w:cs="Times New Roman"/>
          <w:sz w:val="24"/>
          <w:szCs w:val="24"/>
          <w:lang w:val="sr-Cyrl-BA"/>
        </w:rPr>
        <w:t>ј</w:t>
      </w:r>
      <w:r w:rsidRPr="007A537C">
        <w:rPr>
          <w:rFonts w:ascii="Times New Roman" w:hAnsi="Times New Roman" w:cs="Times New Roman"/>
          <w:sz w:val="24"/>
          <w:szCs w:val="24"/>
        </w:rPr>
        <w:t xml:space="preserve">едоци, у својој улози фидуцијара, имају </w:t>
      </w:r>
      <w:r w:rsidR="00956465">
        <w:rPr>
          <w:rFonts w:ascii="Times New Roman" w:hAnsi="Times New Roman" w:cs="Times New Roman"/>
          <w:sz w:val="24"/>
          <w:szCs w:val="24"/>
          <w:lang w:val="sr-Cyrl-BA"/>
        </w:rPr>
        <w:t xml:space="preserve">дужност </w:t>
      </w:r>
      <w:r w:rsidRPr="007A537C">
        <w:rPr>
          <w:rFonts w:ascii="Times New Roman" w:hAnsi="Times New Roman" w:cs="Times New Roman"/>
          <w:sz w:val="24"/>
          <w:szCs w:val="24"/>
        </w:rPr>
        <w:t xml:space="preserve">да подржавају стандарде </w:t>
      </w:r>
      <w:r w:rsidR="00956465">
        <w:rPr>
          <w:rFonts w:ascii="Times New Roman" w:hAnsi="Times New Roman" w:cs="Times New Roman"/>
          <w:sz w:val="24"/>
          <w:szCs w:val="24"/>
          <w:lang w:val="sr-Cyrl-BA"/>
        </w:rPr>
        <w:t>моралног и етичког опхођења</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 xml:space="preserve">да </w:t>
      </w:r>
      <w:r w:rsidRPr="007A537C">
        <w:rPr>
          <w:rFonts w:ascii="Times New Roman" w:hAnsi="Times New Roman" w:cs="Times New Roman"/>
          <w:sz w:val="24"/>
          <w:szCs w:val="24"/>
        </w:rPr>
        <w:t>спр</w:t>
      </w:r>
      <w:r w:rsidR="00956465">
        <w:rPr>
          <w:rFonts w:ascii="Times New Roman" w:hAnsi="Times New Roman" w:cs="Times New Roman"/>
          <w:sz w:val="24"/>
          <w:szCs w:val="24"/>
          <w:lang w:val="sr-Cyrl-BA"/>
        </w:rPr>
        <w:t>иј</w:t>
      </w:r>
      <w:r w:rsidRPr="007A537C">
        <w:rPr>
          <w:rFonts w:ascii="Times New Roman" w:hAnsi="Times New Roman" w:cs="Times New Roman"/>
          <w:sz w:val="24"/>
          <w:szCs w:val="24"/>
        </w:rPr>
        <w:t xml:space="preserve">ечавају сукобе и </w:t>
      </w:r>
      <w:r w:rsidR="00956465">
        <w:rPr>
          <w:rFonts w:ascii="Times New Roman" w:hAnsi="Times New Roman" w:cs="Times New Roman"/>
          <w:sz w:val="24"/>
          <w:szCs w:val="24"/>
          <w:lang w:val="sr-Cyrl-BA"/>
        </w:rPr>
        <w:t xml:space="preserve">да </w:t>
      </w:r>
      <w:r w:rsidRPr="007A537C">
        <w:rPr>
          <w:rFonts w:ascii="Times New Roman" w:hAnsi="Times New Roman" w:cs="Times New Roman"/>
          <w:sz w:val="24"/>
          <w:szCs w:val="24"/>
        </w:rPr>
        <w:t xml:space="preserve">служе интересима свих </w:t>
      </w:r>
      <w:r w:rsidR="00956465">
        <w:rPr>
          <w:rFonts w:ascii="Times New Roman" w:hAnsi="Times New Roman" w:cs="Times New Roman"/>
          <w:sz w:val="24"/>
          <w:szCs w:val="24"/>
          <w:lang w:val="sr-Cyrl-BA"/>
        </w:rPr>
        <w:t>Уговорница</w:t>
      </w:r>
      <w:r w:rsidRPr="007A537C">
        <w:rPr>
          <w:rFonts w:ascii="Times New Roman" w:hAnsi="Times New Roman" w:cs="Times New Roman"/>
          <w:sz w:val="24"/>
          <w:szCs w:val="24"/>
        </w:rPr>
        <w:t xml:space="preserve"> </w:t>
      </w:r>
      <w:r w:rsidRPr="007A537C">
        <w:rPr>
          <w:rFonts w:ascii="Times New Roman" w:hAnsi="Times New Roman" w:cs="Times New Roman"/>
          <w:sz w:val="24"/>
          <w:szCs w:val="24"/>
        </w:rPr>
        <w:lastRenderedPageBreak/>
        <w:t xml:space="preserve">непристрасно, без икакве дискриминације или фаворизовања. На тај начин </w:t>
      </w:r>
      <w:r w:rsidR="00956465">
        <w:rPr>
          <w:rFonts w:ascii="Times New Roman" w:hAnsi="Times New Roman" w:cs="Times New Roman"/>
          <w:sz w:val="24"/>
          <w:szCs w:val="24"/>
          <w:lang w:val="sr-Cyrl-BA"/>
        </w:rPr>
        <w:t>државе свједоци испуњавају своју фидуцијарну дужност</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и спрјечавају</w:t>
      </w:r>
      <w:r w:rsidRPr="007A537C">
        <w:rPr>
          <w:rFonts w:ascii="Times New Roman" w:hAnsi="Times New Roman" w:cs="Times New Roman"/>
          <w:sz w:val="24"/>
          <w:szCs w:val="24"/>
        </w:rPr>
        <w:t xml:space="preserve"> злоупотребу моћи</w:t>
      </w:r>
      <w:r w:rsidR="00956465">
        <w:rPr>
          <w:rFonts w:ascii="Times New Roman" w:hAnsi="Times New Roman" w:cs="Times New Roman"/>
          <w:sz w:val="24"/>
          <w:szCs w:val="24"/>
          <w:lang w:val="sr-Cyrl-BA"/>
        </w:rPr>
        <w:t xml:space="preserve"> те</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промовишу принципе</w:t>
      </w:r>
      <w:r w:rsidRPr="007A537C">
        <w:rPr>
          <w:rFonts w:ascii="Times New Roman" w:hAnsi="Times New Roman" w:cs="Times New Roman"/>
          <w:sz w:val="24"/>
          <w:szCs w:val="24"/>
        </w:rPr>
        <w:t xml:space="preserve"> добр</w:t>
      </w:r>
      <w:r w:rsidR="00956465">
        <w:rPr>
          <w:rFonts w:ascii="Times New Roman" w:hAnsi="Times New Roman" w:cs="Times New Roman"/>
          <w:sz w:val="24"/>
          <w:szCs w:val="24"/>
          <w:lang w:val="sr-Cyrl-BA"/>
        </w:rPr>
        <w:t>ог</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управљања</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Најзад</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најважнија</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дужност</w:t>
      </w:r>
      <w:r w:rsidRPr="007A537C">
        <w:rPr>
          <w:rFonts w:ascii="Times New Roman" w:hAnsi="Times New Roman" w:cs="Times New Roman"/>
          <w:sz w:val="24"/>
          <w:szCs w:val="24"/>
        </w:rPr>
        <w:t xml:space="preserve"> </w:t>
      </w:r>
      <w:r w:rsidR="00956465">
        <w:rPr>
          <w:rFonts w:ascii="Times New Roman" w:hAnsi="Times New Roman" w:cs="Times New Roman"/>
          <w:sz w:val="24"/>
          <w:szCs w:val="24"/>
          <w:lang w:val="sr-Cyrl-BA"/>
        </w:rPr>
        <w:t>држава</w:t>
      </w:r>
      <w:r w:rsidRPr="007A537C">
        <w:rPr>
          <w:rFonts w:ascii="Times New Roman" w:hAnsi="Times New Roman" w:cs="Times New Roman"/>
          <w:sz w:val="24"/>
          <w:szCs w:val="24"/>
        </w:rPr>
        <w:t xml:space="preserve"> св</w:t>
      </w:r>
      <w:r w:rsidR="00956465">
        <w:rPr>
          <w:rFonts w:ascii="Times New Roman" w:hAnsi="Times New Roman" w:cs="Times New Roman"/>
          <w:sz w:val="24"/>
          <w:szCs w:val="24"/>
          <w:lang w:val="sr-Cyrl-BA"/>
        </w:rPr>
        <w:t>ј</w:t>
      </w:r>
      <w:r w:rsidRPr="007A537C">
        <w:rPr>
          <w:rFonts w:ascii="Times New Roman" w:hAnsi="Times New Roman" w:cs="Times New Roman"/>
          <w:sz w:val="24"/>
          <w:szCs w:val="24"/>
        </w:rPr>
        <w:t xml:space="preserve">едока је да подстичу изградњу мира и помирење </w:t>
      </w:r>
      <w:r w:rsidR="00956465">
        <w:rPr>
          <w:rFonts w:ascii="Times New Roman" w:hAnsi="Times New Roman" w:cs="Times New Roman"/>
          <w:sz w:val="24"/>
          <w:szCs w:val="24"/>
          <w:lang w:val="sr-Cyrl-BA"/>
        </w:rPr>
        <w:t>која се описаним активностима крши</w:t>
      </w:r>
      <w:r w:rsidRPr="006D3456">
        <w:rPr>
          <w:rFonts w:ascii="Times New Roman" w:hAnsi="Times New Roman" w:cs="Times New Roman"/>
          <w:sz w:val="24"/>
          <w:szCs w:val="24"/>
        </w:rPr>
        <w:t>.</w:t>
      </w:r>
    </w:p>
    <w:p w14:paraId="45C4D66C" w14:textId="77777777" w:rsidR="00642C2D" w:rsidRPr="00956465" w:rsidRDefault="00956465" w:rsidP="00491CCC">
      <w:pPr>
        <w:pStyle w:val="ListParagraph"/>
        <w:spacing w:before="120" w:after="12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p>
    <w:p w14:paraId="2B62DA42" w14:textId="77777777" w:rsidR="00A653AE" w:rsidRPr="006D3456" w:rsidRDefault="00956465"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sz w:val="24"/>
          <w:szCs w:val="24"/>
          <w:lang w:val="sr-Cyrl-BA"/>
        </w:rPr>
        <w:t>Остале земље се</w:t>
      </w:r>
      <w:r w:rsidR="00A653AE" w:rsidRPr="006D3456">
        <w:rPr>
          <w:rFonts w:ascii="Times New Roman" w:hAnsi="Times New Roman" w:cs="Times New Roman"/>
          <w:sz w:val="24"/>
          <w:szCs w:val="24"/>
          <w:lang w:val="en-US"/>
        </w:rPr>
        <w:t xml:space="preserve"> не могу опозвати правило </w:t>
      </w:r>
      <w:r w:rsidRPr="006D3456">
        <w:rPr>
          <w:rFonts w:ascii="Times New Roman" w:hAnsi="Times New Roman" w:cs="Times New Roman"/>
          <w:i/>
          <w:sz w:val="24"/>
          <w:szCs w:val="24"/>
          <w:lang w:val="en-US"/>
        </w:rPr>
        <w:t>pacta tertiis</w:t>
      </w:r>
      <w:r w:rsidRPr="006D3456">
        <w:rPr>
          <w:rFonts w:ascii="Times New Roman" w:hAnsi="Times New Roman" w:cs="Times New Roman"/>
          <w:sz w:val="24"/>
          <w:szCs w:val="24"/>
          <w:lang w:val="en-US"/>
        </w:rPr>
        <w:t xml:space="preserve"> </w:t>
      </w:r>
      <w:r w:rsidR="00A653AE" w:rsidRPr="006D3456">
        <w:rPr>
          <w:rFonts w:ascii="Times New Roman" w:hAnsi="Times New Roman" w:cs="Times New Roman"/>
          <w:sz w:val="24"/>
          <w:szCs w:val="24"/>
          <w:lang w:val="en-US"/>
        </w:rPr>
        <w:t xml:space="preserve">из члана 34. Бечке конвенције како би избјегле обавезу поштовања одредби </w:t>
      </w:r>
      <w:r w:rsidR="00A653AE" w:rsidRPr="006D3456">
        <w:rPr>
          <w:rFonts w:ascii="Times New Roman" w:hAnsi="Times New Roman" w:cs="Times New Roman"/>
          <w:sz w:val="24"/>
          <w:szCs w:val="24"/>
        </w:rPr>
        <w:t xml:space="preserve">Општег оквирног споразума за мир у Босни и Херцеговини. </w:t>
      </w:r>
      <w:r w:rsidR="007A537C" w:rsidRPr="006D3456">
        <w:rPr>
          <w:rFonts w:ascii="Times New Roman" w:hAnsi="Times New Roman" w:cs="Times New Roman"/>
          <w:sz w:val="24"/>
          <w:szCs w:val="24"/>
          <w:lang w:val="en-US"/>
        </w:rPr>
        <w:t xml:space="preserve">Према </w:t>
      </w:r>
      <w:r w:rsidRPr="006D3456">
        <w:rPr>
          <w:rFonts w:ascii="Times New Roman" w:hAnsi="Times New Roman" w:cs="Times New Roman"/>
          <w:sz w:val="24"/>
          <w:szCs w:val="24"/>
          <w:lang w:val="en-US"/>
        </w:rPr>
        <w:t xml:space="preserve">општем </w:t>
      </w:r>
      <w:r w:rsidR="007A537C" w:rsidRPr="006D3456">
        <w:rPr>
          <w:rFonts w:ascii="Times New Roman" w:hAnsi="Times New Roman" w:cs="Times New Roman"/>
          <w:sz w:val="24"/>
          <w:szCs w:val="24"/>
          <w:lang w:val="en-US"/>
        </w:rPr>
        <w:t xml:space="preserve">међународном праву, принцип да трећа држава не може бити везана уговором између других држава </w:t>
      </w:r>
      <w:r w:rsidRPr="006D3456">
        <w:rPr>
          <w:rFonts w:ascii="Times New Roman" w:hAnsi="Times New Roman" w:cs="Times New Roman"/>
          <w:sz w:val="24"/>
          <w:szCs w:val="24"/>
          <w:lang w:val="en-US"/>
        </w:rPr>
        <w:t xml:space="preserve">се </w:t>
      </w:r>
      <w:r w:rsidR="007A537C" w:rsidRPr="006D3456">
        <w:rPr>
          <w:rFonts w:ascii="Times New Roman" w:hAnsi="Times New Roman" w:cs="Times New Roman"/>
          <w:sz w:val="24"/>
          <w:szCs w:val="24"/>
          <w:lang w:val="en-US"/>
        </w:rPr>
        <w:t xml:space="preserve">не сматра </w:t>
      </w:r>
      <w:r>
        <w:rPr>
          <w:rFonts w:ascii="Times New Roman" w:hAnsi="Times New Roman" w:cs="Times New Roman"/>
          <w:sz w:val="24"/>
          <w:szCs w:val="24"/>
          <w:lang w:val="sr-Cyrl-BA"/>
        </w:rPr>
        <w:t>перемпторном</w:t>
      </w:r>
      <w:r w:rsidR="007A537C" w:rsidRPr="006D3456">
        <w:rPr>
          <w:rFonts w:ascii="Times New Roman" w:hAnsi="Times New Roman" w:cs="Times New Roman"/>
          <w:sz w:val="24"/>
          <w:szCs w:val="24"/>
          <w:lang w:val="en-US"/>
        </w:rPr>
        <w:t xml:space="preserve"> </w:t>
      </w:r>
      <w:r>
        <w:rPr>
          <w:rFonts w:ascii="Times New Roman" w:hAnsi="Times New Roman" w:cs="Times New Roman"/>
          <w:sz w:val="24"/>
          <w:szCs w:val="24"/>
          <w:lang w:val="en-US"/>
        </w:rPr>
        <w:t>нормом. И у теорији и у пракси</w:t>
      </w:r>
      <w:r>
        <w:rPr>
          <w:rFonts w:ascii="Times New Roman" w:hAnsi="Times New Roman" w:cs="Times New Roman"/>
          <w:sz w:val="24"/>
          <w:szCs w:val="24"/>
          <w:lang w:val="sr-Cyrl-BA"/>
        </w:rPr>
        <w:t xml:space="preserve"> познати су </w:t>
      </w:r>
      <w:r w:rsidR="007A537C" w:rsidRPr="006D3456">
        <w:rPr>
          <w:rFonts w:ascii="Times New Roman" w:hAnsi="Times New Roman" w:cs="Times New Roman"/>
          <w:sz w:val="24"/>
          <w:szCs w:val="24"/>
          <w:lang w:val="en-US"/>
        </w:rPr>
        <w:t xml:space="preserve">изузеци од правила </w:t>
      </w:r>
      <w:r w:rsidRPr="006D3456">
        <w:rPr>
          <w:rFonts w:ascii="Times New Roman" w:hAnsi="Times New Roman" w:cs="Times New Roman"/>
          <w:i/>
          <w:sz w:val="24"/>
          <w:szCs w:val="24"/>
          <w:lang w:val="en-US"/>
        </w:rPr>
        <w:t>pacta tertiis</w:t>
      </w:r>
      <w:r w:rsidR="007A537C" w:rsidRPr="006D3456">
        <w:rPr>
          <w:rFonts w:ascii="Times New Roman" w:hAnsi="Times New Roman" w:cs="Times New Roman"/>
          <w:sz w:val="24"/>
          <w:szCs w:val="24"/>
          <w:lang w:val="en-US"/>
        </w:rPr>
        <w:t xml:space="preserve">. </w:t>
      </w:r>
      <w:r>
        <w:rPr>
          <w:rFonts w:ascii="Times New Roman" w:hAnsi="Times New Roman" w:cs="Times New Roman"/>
          <w:sz w:val="24"/>
          <w:szCs w:val="24"/>
          <w:lang w:val="sr-Cyrl-BA"/>
        </w:rPr>
        <w:t>Између осталих</w:t>
      </w:r>
      <w:r w:rsidR="007A537C" w:rsidRPr="006D3456">
        <w:rPr>
          <w:rFonts w:ascii="Times New Roman" w:hAnsi="Times New Roman" w:cs="Times New Roman"/>
          <w:sz w:val="24"/>
          <w:szCs w:val="24"/>
          <w:lang w:val="en-US"/>
        </w:rPr>
        <w:t xml:space="preserve">, уговори који </w:t>
      </w:r>
      <w:r>
        <w:rPr>
          <w:rFonts w:ascii="Times New Roman" w:hAnsi="Times New Roman" w:cs="Times New Roman"/>
          <w:sz w:val="24"/>
          <w:szCs w:val="24"/>
          <w:lang w:val="sr-Cyrl-BA"/>
        </w:rPr>
        <w:t>успостављају</w:t>
      </w:r>
      <w:r w:rsidR="007A537C" w:rsidRPr="006D3456">
        <w:rPr>
          <w:rFonts w:ascii="Times New Roman" w:hAnsi="Times New Roman" w:cs="Times New Roman"/>
          <w:sz w:val="24"/>
          <w:szCs w:val="24"/>
          <w:lang w:val="en-US"/>
        </w:rPr>
        <w:t xml:space="preserve"> међународне пловне путеве, као што је Панамски канал, као и </w:t>
      </w:r>
      <w:r>
        <w:rPr>
          <w:rFonts w:ascii="Times New Roman" w:hAnsi="Times New Roman" w:cs="Times New Roman"/>
          <w:sz w:val="24"/>
          <w:szCs w:val="24"/>
          <w:lang w:val="sr-Cyrl-BA"/>
        </w:rPr>
        <w:t xml:space="preserve">уговори </w:t>
      </w:r>
      <w:r w:rsidR="007A537C" w:rsidRPr="006D3456">
        <w:rPr>
          <w:rFonts w:ascii="Times New Roman" w:hAnsi="Times New Roman" w:cs="Times New Roman"/>
          <w:sz w:val="24"/>
          <w:szCs w:val="24"/>
          <w:lang w:val="en-US"/>
        </w:rPr>
        <w:t>који демилитаризују одређена подручја, као што</w:t>
      </w:r>
      <w:r>
        <w:rPr>
          <w:rFonts w:ascii="Times New Roman" w:hAnsi="Times New Roman" w:cs="Times New Roman"/>
          <w:sz w:val="24"/>
          <w:szCs w:val="24"/>
          <w:lang w:val="en-US"/>
        </w:rPr>
        <w:t xml:space="preserve"> је Уговор о Аландским острвима</w:t>
      </w:r>
      <w:r>
        <w:rPr>
          <w:rFonts w:ascii="Times New Roman" w:hAnsi="Times New Roman" w:cs="Times New Roman"/>
          <w:sz w:val="24"/>
          <w:szCs w:val="24"/>
          <w:lang w:val="sr-Cyrl-BA"/>
        </w:rPr>
        <w:t xml:space="preserve"> изузети су од важења правила </w:t>
      </w:r>
      <w:r w:rsidRPr="006D3456">
        <w:rPr>
          <w:rFonts w:ascii="Times New Roman" w:hAnsi="Times New Roman" w:cs="Times New Roman"/>
          <w:i/>
          <w:sz w:val="24"/>
          <w:szCs w:val="24"/>
          <w:lang w:val="en-US"/>
        </w:rPr>
        <w:t>pacta tertiis</w:t>
      </w:r>
      <w:r>
        <w:rPr>
          <w:rFonts w:ascii="Times New Roman" w:hAnsi="Times New Roman" w:cs="Times New Roman"/>
          <w:i/>
          <w:sz w:val="24"/>
          <w:szCs w:val="24"/>
          <w:lang w:val="sr-Cyrl-BA"/>
        </w:rPr>
        <w:t>.</w:t>
      </w:r>
      <w:r w:rsidR="007A537C" w:rsidRPr="006D3456">
        <w:rPr>
          <w:rFonts w:ascii="Times New Roman" w:hAnsi="Times New Roman" w:cs="Times New Roman"/>
          <w:sz w:val="24"/>
          <w:szCs w:val="24"/>
          <w:lang w:val="en-US"/>
        </w:rPr>
        <w:t xml:space="preserve"> Слично </w:t>
      </w:r>
      <w:r>
        <w:rPr>
          <w:rFonts w:ascii="Times New Roman" w:hAnsi="Times New Roman" w:cs="Times New Roman"/>
          <w:sz w:val="24"/>
          <w:szCs w:val="24"/>
          <w:lang w:val="sr-Cyrl-BA"/>
        </w:rPr>
        <w:t>њима</w:t>
      </w:r>
      <w:r w:rsidR="007A537C" w:rsidRPr="006D3456">
        <w:rPr>
          <w:rFonts w:ascii="Times New Roman" w:hAnsi="Times New Roman" w:cs="Times New Roman"/>
          <w:sz w:val="24"/>
          <w:szCs w:val="24"/>
          <w:lang w:val="en-US"/>
        </w:rPr>
        <w:t>, уговори који успостављају заједничке режиме за морске или копнене територије, као што је Уговор о Антарктику, и мировни споразуми, као што је Општи оквирни споразум за мир у Босни и Херцеговини, такође су признати као изузеци од овог правила.</w:t>
      </w:r>
    </w:p>
    <w:p w14:paraId="0A5BD478" w14:textId="77777777" w:rsidR="006D3456" w:rsidRDefault="006D3456" w:rsidP="006D3456">
      <w:pPr>
        <w:pStyle w:val="ListParagraph"/>
        <w:autoSpaceDE w:val="0"/>
        <w:autoSpaceDN w:val="0"/>
        <w:adjustRightInd w:val="0"/>
        <w:spacing w:after="0" w:line="240" w:lineRule="auto"/>
        <w:jc w:val="both"/>
        <w:rPr>
          <w:rFonts w:ascii="Times New Roman" w:hAnsi="Times New Roman" w:cs="Times New Roman"/>
          <w:sz w:val="24"/>
          <w:szCs w:val="24"/>
          <w:lang w:val="en-US"/>
        </w:rPr>
      </w:pPr>
    </w:p>
    <w:p w14:paraId="7FF2C5CC" w14:textId="77777777" w:rsidR="006D3456" w:rsidRPr="006D3456" w:rsidRDefault="006D3456" w:rsidP="006D3456">
      <w:pPr>
        <w:pStyle w:val="ListParagraph"/>
        <w:autoSpaceDE w:val="0"/>
        <w:autoSpaceDN w:val="0"/>
        <w:adjustRightInd w:val="0"/>
        <w:spacing w:after="0" w:line="240" w:lineRule="auto"/>
        <w:jc w:val="both"/>
        <w:rPr>
          <w:rFonts w:ascii="Times New Roman" w:hAnsi="Times New Roman" w:cs="Times New Roman"/>
          <w:sz w:val="24"/>
          <w:szCs w:val="24"/>
          <w:lang w:val="en-US"/>
        </w:rPr>
      </w:pPr>
      <w:r w:rsidRPr="006D3456">
        <w:rPr>
          <w:rFonts w:ascii="Times New Roman" w:hAnsi="Times New Roman" w:cs="Times New Roman"/>
          <w:sz w:val="24"/>
          <w:szCs w:val="24"/>
          <w:lang w:val="en-US"/>
        </w:rPr>
        <w:t xml:space="preserve">У контексту високо интернационализованог мировног процеса који је претходио закључивању </w:t>
      </w:r>
      <w:r w:rsidRPr="007A537C">
        <w:rPr>
          <w:rFonts w:ascii="Times New Roman" w:hAnsi="Times New Roman" w:cs="Times New Roman"/>
          <w:sz w:val="24"/>
          <w:szCs w:val="24"/>
        </w:rPr>
        <w:t>Општег оквирног споразу</w:t>
      </w:r>
      <w:r w:rsidR="001D6BF3">
        <w:rPr>
          <w:rFonts w:ascii="Times New Roman" w:hAnsi="Times New Roman" w:cs="Times New Roman"/>
          <w:sz w:val="24"/>
          <w:szCs w:val="24"/>
        </w:rPr>
        <w:t>ма за мир у Босни и Херцеговини</w:t>
      </w:r>
      <w:r w:rsidRPr="006D3456">
        <w:rPr>
          <w:rFonts w:ascii="Times New Roman" w:hAnsi="Times New Roman" w:cs="Times New Roman"/>
          <w:sz w:val="24"/>
          <w:szCs w:val="24"/>
          <w:lang w:val="en-US"/>
        </w:rPr>
        <w:t xml:space="preserve">, у који су </w:t>
      </w:r>
      <w:r w:rsidR="00956465">
        <w:rPr>
          <w:rFonts w:ascii="Times New Roman" w:hAnsi="Times New Roman" w:cs="Times New Roman"/>
          <w:sz w:val="24"/>
          <w:szCs w:val="24"/>
          <w:lang w:val="sr-Cyrl-BA"/>
        </w:rPr>
        <w:t xml:space="preserve">били </w:t>
      </w:r>
      <w:r w:rsidRPr="006D3456">
        <w:rPr>
          <w:rFonts w:ascii="Times New Roman" w:hAnsi="Times New Roman" w:cs="Times New Roman"/>
          <w:sz w:val="24"/>
          <w:szCs w:val="24"/>
          <w:lang w:val="en-US"/>
        </w:rPr>
        <w:t xml:space="preserve">укључени различити </w:t>
      </w:r>
      <w:r w:rsidR="00956465">
        <w:rPr>
          <w:rFonts w:ascii="Times New Roman" w:hAnsi="Times New Roman" w:cs="Times New Roman"/>
          <w:sz w:val="24"/>
          <w:szCs w:val="24"/>
          <w:lang w:val="sr-Cyrl-BA"/>
        </w:rPr>
        <w:t xml:space="preserve">универзални и регионални </w:t>
      </w:r>
      <w:r w:rsidRPr="006D3456">
        <w:rPr>
          <w:rFonts w:ascii="Times New Roman" w:hAnsi="Times New Roman" w:cs="Times New Roman"/>
          <w:sz w:val="24"/>
          <w:szCs w:val="24"/>
          <w:lang w:val="en-US"/>
        </w:rPr>
        <w:t>субјекти као што су комисије, Контакт група, мировне конференције, Уједињене нације и њени органи и агенције,</w:t>
      </w:r>
      <w:r w:rsidR="001D6BF3">
        <w:rPr>
          <w:rFonts w:ascii="Times New Roman" w:hAnsi="Times New Roman" w:cs="Times New Roman"/>
          <w:sz w:val="24"/>
          <w:szCs w:val="24"/>
          <w:lang w:val="sr-Cyrl-BA"/>
        </w:rPr>
        <w:t xml:space="preserve"> сматра се да су</w:t>
      </w:r>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Уговорнице</w:t>
      </w:r>
      <w:r w:rsidRPr="006D3456">
        <w:rPr>
          <w:rFonts w:ascii="Times New Roman" w:hAnsi="Times New Roman" w:cs="Times New Roman"/>
          <w:sz w:val="24"/>
          <w:szCs w:val="24"/>
          <w:lang w:val="en-US"/>
        </w:rPr>
        <w:t xml:space="preserve"> добиле одговарајућа овлашћења да </w:t>
      </w:r>
      <w:r w:rsidR="001D6BF3">
        <w:rPr>
          <w:rFonts w:ascii="Times New Roman" w:hAnsi="Times New Roman" w:cs="Times New Roman"/>
          <w:sz w:val="24"/>
          <w:szCs w:val="24"/>
          <w:lang w:val="sr-Cyrl-BA"/>
        </w:rPr>
        <w:t>регулишу</w:t>
      </w:r>
      <w:r w:rsidRPr="006D3456">
        <w:rPr>
          <w:rFonts w:ascii="Times New Roman" w:hAnsi="Times New Roman" w:cs="Times New Roman"/>
          <w:sz w:val="24"/>
          <w:szCs w:val="24"/>
          <w:lang w:val="en-US"/>
        </w:rPr>
        <w:t xml:space="preserve"> питањ</w:t>
      </w:r>
      <w:r w:rsidR="001D6BF3">
        <w:rPr>
          <w:rFonts w:ascii="Times New Roman" w:hAnsi="Times New Roman" w:cs="Times New Roman"/>
          <w:sz w:val="24"/>
          <w:szCs w:val="24"/>
          <w:lang w:val="sr-Cyrl-BA"/>
        </w:rPr>
        <w:t>а Споразума на начин да он има</w:t>
      </w:r>
      <w:r w:rsidRPr="006D3456">
        <w:rPr>
          <w:rFonts w:ascii="Times New Roman" w:hAnsi="Times New Roman" w:cs="Times New Roman"/>
          <w:sz w:val="24"/>
          <w:szCs w:val="24"/>
          <w:lang w:val="en-US"/>
        </w:rPr>
        <w:t xml:space="preserve"> </w:t>
      </w:r>
      <w:r w:rsidR="00676B9F">
        <w:rPr>
          <w:rFonts w:ascii="Times New Roman" w:hAnsi="Times New Roman" w:cs="Times New Roman"/>
          <w:i/>
          <w:sz w:val="24"/>
          <w:szCs w:val="24"/>
          <w:lang w:val="en-US"/>
        </w:rPr>
        <w:t xml:space="preserve">erga omnes </w:t>
      </w:r>
      <w:r w:rsidR="001D6BF3">
        <w:rPr>
          <w:rFonts w:ascii="Times New Roman" w:hAnsi="Times New Roman" w:cs="Times New Roman"/>
          <w:sz w:val="24"/>
          <w:szCs w:val="24"/>
          <w:lang w:val="sr-Cyrl-BA"/>
        </w:rPr>
        <w:t>дејства</w:t>
      </w:r>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Наведено</w:t>
      </w:r>
      <w:r w:rsidRPr="006D3456">
        <w:rPr>
          <w:rFonts w:ascii="Times New Roman" w:hAnsi="Times New Roman" w:cs="Times New Roman"/>
          <w:sz w:val="24"/>
          <w:szCs w:val="24"/>
          <w:lang w:val="en-US"/>
        </w:rPr>
        <w:t xml:space="preserve"> имплицира </w:t>
      </w:r>
      <w:r w:rsidR="001D6BF3">
        <w:rPr>
          <w:rFonts w:ascii="Times New Roman" w:hAnsi="Times New Roman" w:cs="Times New Roman"/>
          <w:sz w:val="24"/>
          <w:szCs w:val="24"/>
          <w:lang w:val="sr-Cyrl-BA"/>
        </w:rPr>
        <w:t>да је претпоставка</w:t>
      </w:r>
      <w:r w:rsidRPr="006D3456">
        <w:rPr>
          <w:rFonts w:ascii="Times New Roman" w:hAnsi="Times New Roman" w:cs="Times New Roman"/>
          <w:sz w:val="24"/>
          <w:szCs w:val="24"/>
          <w:lang w:val="en-US"/>
        </w:rPr>
        <w:t xml:space="preserve"> надлежност</w:t>
      </w:r>
      <w:r w:rsidR="001D6BF3">
        <w:rPr>
          <w:rFonts w:ascii="Times New Roman" w:hAnsi="Times New Roman" w:cs="Times New Roman"/>
          <w:sz w:val="24"/>
          <w:szCs w:val="24"/>
          <w:lang w:val="sr-Cyrl-BA"/>
        </w:rPr>
        <w:t>и</w:t>
      </w:r>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 xml:space="preserve">Уговорница </w:t>
      </w:r>
      <w:r w:rsidRPr="006D3456">
        <w:rPr>
          <w:rFonts w:ascii="Times New Roman" w:hAnsi="Times New Roman" w:cs="Times New Roman"/>
          <w:sz w:val="24"/>
          <w:szCs w:val="24"/>
          <w:lang w:val="en-US"/>
        </w:rPr>
        <w:t>да д</w:t>
      </w:r>
      <w:r w:rsidR="001D6BF3">
        <w:rPr>
          <w:rFonts w:ascii="Times New Roman" w:hAnsi="Times New Roman" w:cs="Times New Roman"/>
          <w:sz w:val="24"/>
          <w:szCs w:val="24"/>
          <w:lang w:val="sr-Cyrl-BA"/>
        </w:rPr>
        <w:t>ј</w:t>
      </w:r>
      <w:r w:rsidRPr="006D3456">
        <w:rPr>
          <w:rFonts w:ascii="Times New Roman" w:hAnsi="Times New Roman" w:cs="Times New Roman"/>
          <w:sz w:val="24"/>
          <w:szCs w:val="24"/>
          <w:lang w:val="en-US"/>
        </w:rPr>
        <w:t xml:space="preserve">елују у општем интересу </w:t>
      </w:r>
      <w:r w:rsidR="001D6BF3">
        <w:rPr>
          <w:rFonts w:ascii="Times New Roman" w:hAnsi="Times New Roman" w:cs="Times New Roman"/>
          <w:sz w:val="24"/>
          <w:szCs w:val="24"/>
          <w:lang w:val="en-US"/>
        </w:rPr>
        <w:t>признат</w:t>
      </w:r>
      <w:r w:rsidR="001D6BF3">
        <w:rPr>
          <w:rFonts w:ascii="Times New Roman" w:hAnsi="Times New Roman" w:cs="Times New Roman"/>
          <w:sz w:val="24"/>
          <w:szCs w:val="24"/>
          <w:lang w:val="sr-Cyrl-BA"/>
        </w:rPr>
        <w:t>а</w:t>
      </w:r>
      <w:r w:rsidRPr="006D3456">
        <w:rPr>
          <w:rFonts w:ascii="Times New Roman" w:hAnsi="Times New Roman" w:cs="Times New Roman"/>
          <w:sz w:val="24"/>
          <w:szCs w:val="24"/>
          <w:lang w:val="en-US"/>
        </w:rPr>
        <w:t xml:space="preserve"> од стране свих трећих држава, </w:t>
      </w:r>
      <w:r w:rsidR="001D6BF3">
        <w:rPr>
          <w:rFonts w:ascii="Times New Roman" w:hAnsi="Times New Roman" w:cs="Times New Roman"/>
          <w:sz w:val="24"/>
          <w:szCs w:val="24"/>
          <w:lang w:val="sr-Cyrl-BA"/>
        </w:rPr>
        <w:t>изузев</w:t>
      </w:r>
      <w:r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оних које су</w:t>
      </w:r>
      <w:r w:rsidRPr="006D3456">
        <w:rPr>
          <w:rFonts w:ascii="Times New Roman" w:hAnsi="Times New Roman" w:cs="Times New Roman"/>
          <w:sz w:val="24"/>
          <w:szCs w:val="24"/>
          <w:lang w:val="en-US"/>
        </w:rPr>
        <w:t xml:space="preserve"> се изричито </w:t>
      </w:r>
      <w:r w:rsidR="001D6BF3">
        <w:rPr>
          <w:rFonts w:ascii="Times New Roman" w:hAnsi="Times New Roman" w:cs="Times New Roman"/>
          <w:sz w:val="24"/>
          <w:szCs w:val="24"/>
          <w:lang w:val="sr-Cyrl-BA"/>
        </w:rPr>
        <w:t>томе противиле</w:t>
      </w:r>
      <w:r w:rsidRPr="006D3456">
        <w:rPr>
          <w:rFonts w:ascii="Times New Roman" w:hAnsi="Times New Roman" w:cs="Times New Roman"/>
          <w:sz w:val="24"/>
          <w:szCs w:val="24"/>
          <w:lang w:val="en-US"/>
        </w:rPr>
        <w:t>.</w:t>
      </w:r>
    </w:p>
    <w:p w14:paraId="1F9B2AE2"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sz w:val="24"/>
          <w:szCs w:val="24"/>
          <w:highlight w:val="green"/>
        </w:rPr>
      </w:pPr>
    </w:p>
    <w:p w14:paraId="1EC8D8AD" w14:textId="77777777" w:rsidR="00817CDA" w:rsidRPr="006D3456" w:rsidRDefault="00817CDA"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color w:val="000000"/>
          <w:sz w:val="24"/>
          <w:szCs w:val="24"/>
          <w:lang w:val="en-US"/>
        </w:rPr>
        <w:t xml:space="preserve">Из члана 38. Бечке конвенције произилазе и </w:t>
      </w:r>
      <w:r w:rsidR="001D6BF3">
        <w:rPr>
          <w:rFonts w:ascii="Times New Roman" w:hAnsi="Times New Roman" w:cs="Times New Roman"/>
          <w:color w:val="000000"/>
          <w:sz w:val="24"/>
          <w:szCs w:val="24"/>
          <w:lang w:val="sr-Cyrl-BA"/>
        </w:rPr>
        <w:t xml:space="preserve">друге врсте међународноправних </w:t>
      </w:r>
      <w:r w:rsidRPr="006D3456">
        <w:rPr>
          <w:rFonts w:ascii="Times New Roman" w:hAnsi="Times New Roman" w:cs="Times New Roman"/>
          <w:color w:val="000000"/>
          <w:sz w:val="24"/>
          <w:szCs w:val="24"/>
          <w:lang w:val="en-US"/>
        </w:rPr>
        <w:t>обавез</w:t>
      </w:r>
      <w:r w:rsidR="001D6BF3">
        <w:rPr>
          <w:rFonts w:ascii="Times New Roman" w:hAnsi="Times New Roman" w:cs="Times New Roman"/>
          <w:color w:val="000000"/>
          <w:sz w:val="24"/>
          <w:szCs w:val="24"/>
          <w:lang w:val="sr-Cyrl-BA"/>
        </w:rPr>
        <w:t>а</w:t>
      </w:r>
      <w:r w:rsidRPr="006D3456">
        <w:rPr>
          <w:rFonts w:ascii="Times New Roman" w:hAnsi="Times New Roman" w:cs="Times New Roman"/>
          <w:color w:val="000000"/>
          <w:sz w:val="24"/>
          <w:szCs w:val="24"/>
          <w:lang w:val="en-US"/>
        </w:rPr>
        <w:t xml:space="preserve"> </w:t>
      </w:r>
      <w:r w:rsidR="001D6BF3">
        <w:rPr>
          <w:rFonts w:ascii="Times New Roman" w:hAnsi="Times New Roman" w:cs="Times New Roman"/>
          <w:color w:val="000000"/>
          <w:sz w:val="24"/>
          <w:szCs w:val="24"/>
          <w:lang w:val="sr-Cyrl-BA"/>
        </w:rPr>
        <w:t>Уговорнице</w:t>
      </w:r>
      <w:r w:rsidRPr="006D3456">
        <w:rPr>
          <w:rFonts w:ascii="Times New Roman" w:hAnsi="Times New Roman" w:cs="Times New Roman"/>
          <w:color w:val="000000"/>
          <w:sz w:val="24"/>
          <w:szCs w:val="24"/>
          <w:lang w:val="en-US"/>
        </w:rPr>
        <w:t xml:space="preserve">, </w:t>
      </w:r>
      <w:r w:rsidR="001D6BF3">
        <w:rPr>
          <w:rFonts w:ascii="Times New Roman" w:hAnsi="Times New Roman" w:cs="Times New Roman"/>
          <w:sz w:val="24"/>
          <w:szCs w:val="24"/>
          <w:lang w:val="sr-Cyrl-BA"/>
        </w:rPr>
        <w:t>држава</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свједока</w:t>
      </w:r>
      <w:r w:rsidRPr="006D3456">
        <w:rPr>
          <w:rFonts w:ascii="Times New Roman" w:hAnsi="Times New Roman" w:cs="Times New Roman"/>
          <w:sz w:val="24"/>
          <w:szCs w:val="24"/>
        </w:rPr>
        <w:t xml:space="preserve"> и </w:t>
      </w:r>
      <w:r w:rsidR="001D6BF3">
        <w:rPr>
          <w:rFonts w:ascii="Times New Roman" w:hAnsi="Times New Roman" w:cs="Times New Roman"/>
          <w:sz w:val="24"/>
          <w:szCs w:val="24"/>
          <w:lang w:val="sr-Cyrl-BA"/>
        </w:rPr>
        <w:t>осталих земаља</w:t>
      </w:r>
      <w:r w:rsidRPr="006D3456">
        <w:rPr>
          <w:rFonts w:ascii="Times New Roman" w:hAnsi="Times New Roman" w:cs="Times New Roman"/>
          <w:sz w:val="24"/>
          <w:szCs w:val="24"/>
        </w:rPr>
        <w:t>.</w:t>
      </w:r>
    </w:p>
    <w:p w14:paraId="1A2D1DA5" w14:textId="77777777" w:rsidR="00817CDA" w:rsidRPr="00FA3342" w:rsidRDefault="00817CDA" w:rsidP="00817CDA">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4FD710A4" w14:textId="77777777" w:rsidR="00A653AE" w:rsidRPr="006D3456" w:rsidRDefault="005A076A"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bCs/>
          <w:sz w:val="24"/>
          <w:szCs w:val="24"/>
        </w:rPr>
        <w:t xml:space="preserve">Сврха </w:t>
      </w:r>
      <w:r w:rsidR="001D6BF3" w:rsidRPr="00C05987">
        <w:rPr>
          <w:rFonts w:ascii="Times New Roman" w:hAnsi="Times New Roman" w:cs="Times New Roman"/>
          <w:sz w:val="24"/>
          <w:szCs w:val="24"/>
        </w:rPr>
        <w:t>Оп</w:t>
      </w:r>
      <w:r w:rsidR="001D6BF3">
        <w:rPr>
          <w:rFonts w:ascii="Times New Roman" w:hAnsi="Times New Roman" w:cs="Times New Roman"/>
          <w:sz w:val="24"/>
          <w:szCs w:val="24"/>
          <w:lang w:val="sr-Cyrl-BA"/>
        </w:rPr>
        <w:t>шт</w:t>
      </w:r>
      <w:r w:rsidR="001D6BF3" w:rsidRPr="00C05987">
        <w:rPr>
          <w:rFonts w:ascii="Times New Roman" w:hAnsi="Times New Roman" w:cs="Times New Roman"/>
          <w:sz w:val="24"/>
          <w:szCs w:val="24"/>
        </w:rPr>
        <w:t>ег оквирног споразу</w:t>
      </w:r>
      <w:r w:rsidR="001D6BF3">
        <w:rPr>
          <w:rFonts w:ascii="Times New Roman" w:hAnsi="Times New Roman" w:cs="Times New Roman"/>
          <w:sz w:val="24"/>
          <w:szCs w:val="24"/>
        </w:rPr>
        <w:t>ма за мир у Босни и Херцеговини</w:t>
      </w:r>
      <w:r w:rsidRPr="006D3456">
        <w:rPr>
          <w:rFonts w:ascii="Times New Roman" w:hAnsi="Times New Roman" w:cs="Times New Roman"/>
          <w:bCs/>
          <w:sz w:val="24"/>
          <w:szCs w:val="24"/>
        </w:rPr>
        <w:t xml:space="preserve"> је нарушена </w:t>
      </w:r>
      <w:r w:rsidR="001D6BF3">
        <w:rPr>
          <w:rFonts w:ascii="Times New Roman" w:hAnsi="Times New Roman" w:cs="Times New Roman"/>
          <w:bCs/>
          <w:sz w:val="24"/>
          <w:szCs w:val="24"/>
          <w:lang w:val="sr-Cyrl-BA"/>
        </w:rPr>
        <w:t>оспореним активностима</w:t>
      </w:r>
      <w:r w:rsidRPr="006D3456">
        <w:rPr>
          <w:rFonts w:ascii="Times New Roman" w:hAnsi="Times New Roman" w:cs="Times New Roman"/>
          <w:bCs/>
          <w:sz w:val="24"/>
          <w:szCs w:val="24"/>
        </w:rPr>
        <w:t xml:space="preserve"> </w:t>
      </w:r>
      <w:r w:rsidR="001D6BF3">
        <w:rPr>
          <w:rFonts w:ascii="Times New Roman" w:hAnsi="Times New Roman" w:cs="Times New Roman"/>
          <w:bCs/>
          <w:sz w:val="24"/>
          <w:szCs w:val="24"/>
          <w:lang w:val="sr-Cyrl-BA"/>
        </w:rPr>
        <w:t>Уговорнице</w:t>
      </w:r>
      <w:r w:rsidRPr="006D3456">
        <w:rPr>
          <w:rFonts w:ascii="Times New Roman" w:hAnsi="Times New Roman" w:cs="Times New Roman"/>
          <w:bCs/>
          <w:sz w:val="24"/>
          <w:szCs w:val="24"/>
        </w:rPr>
        <w:t xml:space="preserve">, </w:t>
      </w:r>
      <w:r w:rsidR="001D6BF3">
        <w:rPr>
          <w:rFonts w:ascii="Times New Roman" w:hAnsi="Times New Roman" w:cs="Times New Roman"/>
          <w:sz w:val="24"/>
          <w:szCs w:val="24"/>
          <w:lang w:val="sr-Cyrl-BA"/>
        </w:rPr>
        <w:t>држава</w:t>
      </w:r>
      <w:r w:rsidR="001D1D30" w:rsidRPr="006D3456">
        <w:rPr>
          <w:rFonts w:ascii="Times New Roman" w:hAnsi="Times New Roman" w:cs="Times New Roman"/>
          <w:sz w:val="24"/>
          <w:szCs w:val="24"/>
        </w:rPr>
        <w:t xml:space="preserve"> св</w:t>
      </w:r>
      <w:r w:rsidR="001D6BF3">
        <w:rPr>
          <w:rFonts w:ascii="Times New Roman" w:hAnsi="Times New Roman" w:cs="Times New Roman"/>
          <w:sz w:val="24"/>
          <w:szCs w:val="24"/>
          <w:lang w:val="sr-Cyrl-BA"/>
        </w:rPr>
        <w:t>ј</w:t>
      </w:r>
      <w:r w:rsidR="001D1D30" w:rsidRPr="006D3456">
        <w:rPr>
          <w:rFonts w:ascii="Times New Roman" w:hAnsi="Times New Roman" w:cs="Times New Roman"/>
          <w:sz w:val="24"/>
          <w:szCs w:val="24"/>
        </w:rPr>
        <w:t xml:space="preserve">едока и </w:t>
      </w:r>
      <w:r w:rsidR="001D6BF3">
        <w:rPr>
          <w:rFonts w:ascii="Times New Roman" w:hAnsi="Times New Roman" w:cs="Times New Roman"/>
          <w:sz w:val="24"/>
          <w:szCs w:val="24"/>
          <w:lang w:val="sr-Cyrl-BA"/>
        </w:rPr>
        <w:t>осталих</w:t>
      </w:r>
      <w:r w:rsidR="001D1D30" w:rsidRPr="006D3456">
        <w:rPr>
          <w:rFonts w:ascii="Times New Roman" w:hAnsi="Times New Roman" w:cs="Times New Roman"/>
          <w:sz w:val="24"/>
          <w:szCs w:val="24"/>
        </w:rPr>
        <w:t xml:space="preserve"> земаља, </w:t>
      </w:r>
      <w:r w:rsidR="001D6BF3">
        <w:rPr>
          <w:rFonts w:ascii="Times New Roman" w:hAnsi="Times New Roman" w:cs="Times New Roman"/>
          <w:bCs/>
          <w:sz w:val="24"/>
          <w:szCs w:val="24"/>
          <w:lang w:val="sr-Cyrl-BA"/>
        </w:rPr>
        <w:t>што је</w:t>
      </w:r>
      <w:r w:rsidR="00A653AE" w:rsidRPr="006D3456">
        <w:rPr>
          <w:rFonts w:ascii="Times New Roman" w:hAnsi="Times New Roman" w:cs="Times New Roman"/>
          <w:bCs/>
          <w:sz w:val="24"/>
          <w:szCs w:val="24"/>
        </w:rPr>
        <w:t xml:space="preserve">  </w:t>
      </w:r>
      <w:r w:rsidR="001D6BF3">
        <w:rPr>
          <w:rFonts w:ascii="Times New Roman" w:hAnsi="Times New Roman" w:cs="Times New Roman"/>
          <w:bCs/>
          <w:sz w:val="24"/>
          <w:szCs w:val="24"/>
          <w:lang w:val="sr-Cyrl-BA"/>
        </w:rPr>
        <w:t>произвело</w:t>
      </w:r>
      <w:r w:rsidR="00A653AE" w:rsidRPr="006D3456">
        <w:rPr>
          <w:rFonts w:ascii="Times New Roman" w:hAnsi="Times New Roman" w:cs="Times New Roman"/>
          <w:bCs/>
          <w:sz w:val="24"/>
          <w:szCs w:val="24"/>
        </w:rPr>
        <w:t xml:space="preserve"> конкретне, дестабилизујуће ефекте </w:t>
      </w:r>
      <w:r w:rsidR="001D6BF3">
        <w:rPr>
          <w:rFonts w:ascii="Times New Roman" w:hAnsi="Times New Roman" w:cs="Times New Roman"/>
          <w:bCs/>
          <w:sz w:val="24"/>
          <w:szCs w:val="24"/>
          <w:lang w:val="sr-Cyrl-BA"/>
        </w:rPr>
        <w:t>по</w:t>
      </w:r>
      <w:r w:rsidR="00A653AE" w:rsidRPr="006D3456">
        <w:rPr>
          <w:rFonts w:ascii="Times New Roman" w:hAnsi="Times New Roman" w:cs="Times New Roman"/>
          <w:bCs/>
          <w:sz w:val="24"/>
          <w:szCs w:val="24"/>
        </w:rPr>
        <w:t xml:space="preserve"> регионалну безб</w:t>
      </w:r>
      <w:r w:rsidR="001D6BF3">
        <w:rPr>
          <w:rFonts w:ascii="Times New Roman" w:hAnsi="Times New Roman" w:cs="Times New Roman"/>
          <w:bCs/>
          <w:sz w:val="24"/>
          <w:szCs w:val="24"/>
          <w:lang w:val="sr-Cyrl-BA"/>
        </w:rPr>
        <w:t>ј</w:t>
      </w:r>
      <w:r w:rsidR="00A653AE" w:rsidRPr="006D3456">
        <w:rPr>
          <w:rFonts w:ascii="Times New Roman" w:hAnsi="Times New Roman" w:cs="Times New Roman"/>
          <w:bCs/>
          <w:sz w:val="24"/>
          <w:szCs w:val="24"/>
        </w:rPr>
        <w:t>едност и деликатну равнотежу под</w:t>
      </w:r>
      <w:r w:rsidR="001D6BF3">
        <w:rPr>
          <w:rFonts w:ascii="Times New Roman" w:hAnsi="Times New Roman" w:cs="Times New Roman"/>
          <w:bCs/>
          <w:sz w:val="24"/>
          <w:szCs w:val="24"/>
          <w:lang w:val="sr-Cyrl-BA"/>
        </w:rPr>
        <w:t>ј</w:t>
      </w:r>
      <w:r w:rsidR="00A653AE" w:rsidRPr="006D3456">
        <w:rPr>
          <w:rFonts w:ascii="Times New Roman" w:hAnsi="Times New Roman" w:cs="Times New Roman"/>
          <w:bCs/>
          <w:sz w:val="24"/>
          <w:szCs w:val="24"/>
        </w:rPr>
        <w:t xml:space="preserve">еле власти </w:t>
      </w:r>
      <w:r w:rsidR="001D6BF3">
        <w:rPr>
          <w:rFonts w:ascii="Times New Roman" w:hAnsi="Times New Roman" w:cs="Times New Roman"/>
          <w:bCs/>
          <w:sz w:val="24"/>
          <w:szCs w:val="24"/>
          <w:lang w:val="sr-Cyrl-BA"/>
        </w:rPr>
        <w:t>из</w:t>
      </w:r>
      <w:r w:rsidR="001D1D30" w:rsidRPr="006D3456">
        <w:rPr>
          <w:rFonts w:ascii="Times New Roman" w:hAnsi="Times New Roman" w:cs="Times New Roman"/>
          <w:sz w:val="24"/>
          <w:szCs w:val="24"/>
          <w:lang w:val="en-US"/>
        </w:rPr>
        <w:t xml:space="preserve"> </w:t>
      </w:r>
      <w:r w:rsidR="001D6BF3">
        <w:rPr>
          <w:rFonts w:ascii="Times New Roman" w:hAnsi="Times New Roman" w:cs="Times New Roman"/>
          <w:sz w:val="24"/>
          <w:szCs w:val="24"/>
          <w:lang w:val="sr-Cyrl-BA"/>
        </w:rPr>
        <w:t>Споразума</w:t>
      </w:r>
      <w:r w:rsidR="001D1D30" w:rsidRPr="006D3456">
        <w:rPr>
          <w:rFonts w:ascii="Times New Roman" w:hAnsi="Times New Roman" w:cs="Times New Roman"/>
          <w:sz w:val="24"/>
          <w:szCs w:val="24"/>
        </w:rPr>
        <w:t xml:space="preserve"> </w:t>
      </w:r>
      <w:r w:rsidRPr="006D3456">
        <w:rPr>
          <w:rFonts w:ascii="Times New Roman" w:hAnsi="Times New Roman" w:cs="Times New Roman"/>
          <w:bCs/>
          <w:sz w:val="24"/>
          <w:szCs w:val="24"/>
        </w:rPr>
        <w:t>.</w:t>
      </w:r>
    </w:p>
    <w:p w14:paraId="08A64B48"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6EA2CB9D" w14:textId="0D0BF08F" w:rsidR="00A653AE"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 xml:space="preserve">У свјетлу </w:t>
      </w:r>
      <w:r w:rsidR="001D6BF3">
        <w:rPr>
          <w:rFonts w:ascii="Times New Roman" w:hAnsi="Times New Roman" w:cs="Times New Roman"/>
          <w:sz w:val="24"/>
          <w:szCs w:val="24"/>
          <w:lang w:val="sr-Cyrl-BA"/>
        </w:rPr>
        <w:t>опи</w:t>
      </w:r>
      <w:r w:rsidR="000E49A0">
        <w:rPr>
          <w:rFonts w:ascii="Times New Roman" w:hAnsi="Times New Roman" w:cs="Times New Roman"/>
          <w:sz w:val="24"/>
          <w:szCs w:val="24"/>
          <w:lang w:val="sr-Cyrl-BA"/>
        </w:rPr>
        <w:t>с</w:t>
      </w:r>
      <w:r w:rsidR="001D6BF3">
        <w:rPr>
          <w:rFonts w:ascii="Times New Roman" w:hAnsi="Times New Roman" w:cs="Times New Roman"/>
          <w:sz w:val="24"/>
          <w:szCs w:val="24"/>
          <w:lang w:val="sr-Cyrl-BA"/>
        </w:rPr>
        <w:t>аних</w:t>
      </w:r>
      <w:r w:rsidRPr="006D3456">
        <w:rPr>
          <w:rFonts w:ascii="Times New Roman" w:hAnsi="Times New Roman" w:cs="Times New Roman"/>
          <w:sz w:val="24"/>
          <w:szCs w:val="24"/>
        </w:rPr>
        <w:t xml:space="preserve"> тешки</w:t>
      </w:r>
      <w:r w:rsidR="000E49A0">
        <w:rPr>
          <w:rFonts w:ascii="Times New Roman" w:hAnsi="Times New Roman" w:cs="Times New Roman"/>
          <w:sz w:val="24"/>
          <w:szCs w:val="24"/>
        </w:rPr>
        <w:t>х кршења, Република Српска захт</w:t>
      </w:r>
      <w:r w:rsidRPr="006D3456">
        <w:rPr>
          <w:rFonts w:ascii="Times New Roman" w:hAnsi="Times New Roman" w:cs="Times New Roman"/>
          <w:sz w:val="24"/>
          <w:szCs w:val="24"/>
        </w:rPr>
        <w:t>јева хитн</w:t>
      </w:r>
      <w:r w:rsidR="001D6BF3">
        <w:rPr>
          <w:rFonts w:ascii="Times New Roman" w:hAnsi="Times New Roman" w:cs="Times New Roman"/>
          <w:sz w:val="24"/>
          <w:szCs w:val="24"/>
          <w:lang w:val="sr-Cyrl-BA"/>
        </w:rPr>
        <w:t>у</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обуставу</w:t>
      </w:r>
      <w:r w:rsidRPr="006D3456">
        <w:rPr>
          <w:rFonts w:ascii="Times New Roman" w:hAnsi="Times New Roman" w:cs="Times New Roman"/>
          <w:sz w:val="24"/>
          <w:szCs w:val="24"/>
        </w:rPr>
        <w:t xml:space="preserve"> наведених </w:t>
      </w:r>
      <w:r w:rsidR="001D6BF3">
        <w:rPr>
          <w:rFonts w:ascii="Times New Roman" w:hAnsi="Times New Roman" w:cs="Times New Roman"/>
          <w:sz w:val="24"/>
          <w:szCs w:val="24"/>
          <w:lang w:val="sr-Cyrl-BA"/>
        </w:rPr>
        <w:t>радњи</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и враћање</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у</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релевантне</w:t>
      </w:r>
      <w:r w:rsidRPr="006D3456">
        <w:rPr>
          <w:rFonts w:ascii="Times New Roman" w:hAnsi="Times New Roman" w:cs="Times New Roman"/>
          <w:sz w:val="24"/>
          <w:szCs w:val="24"/>
        </w:rPr>
        <w:t xml:space="preserve"> међународ</w:t>
      </w:r>
      <w:r w:rsidR="001D6BF3">
        <w:rPr>
          <w:rFonts w:ascii="Times New Roman" w:hAnsi="Times New Roman" w:cs="Times New Roman"/>
          <w:sz w:val="24"/>
          <w:szCs w:val="24"/>
          <w:lang w:val="sr-Cyrl-BA"/>
        </w:rPr>
        <w:t>ноправне оквире</w:t>
      </w:r>
      <w:r w:rsidRPr="006D3456">
        <w:rPr>
          <w:rFonts w:ascii="Times New Roman" w:hAnsi="Times New Roman" w:cs="Times New Roman"/>
          <w:sz w:val="24"/>
          <w:szCs w:val="24"/>
        </w:rPr>
        <w:t xml:space="preserve"> </w:t>
      </w:r>
      <w:r w:rsidR="001D6BF3">
        <w:rPr>
          <w:rFonts w:ascii="Times New Roman" w:hAnsi="Times New Roman" w:cs="Times New Roman"/>
          <w:sz w:val="24"/>
          <w:szCs w:val="24"/>
          <w:lang w:val="sr-Cyrl-BA"/>
        </w:rPr>
        <w:t>као</w:t>
      </w:r>
      <w:r w:rsidRPr="006D3456">
        <w:rPr>
          <w:rFonts w:ascii="Times New Roman" w:hAnsi="Times New Roman" w:cs="Times New Roman"/>
          <w:sz w:val="24"/>
          <w:szCs w:val="24"/>
        </w:rPr>
        <w:t xml:space="preserve"> и </w:t>
      </w:r>
      <w:r w:rsidR="001D6BF3">
        <w:rPr>
          <w:rFonts w:ascii="Times New Roman" w:hAnsi="Times New Roman" w:cs="Times New Roman"/>
          <w:sz w:val="24"/>
          <w:szCs w:val="24"/>
          <w:lang w:val="sr-Cyrl-BA"/>
        </w:rPr>
        <w:t xml:space="preserve">поштовању </w:t>
      </w:r>
      <w:r w:rsidRPr="006D3456">
        <w:rPr>
          <w:rFonts w:ascii="Times New Roman" w:hAnsi="Times New Roman" w:cs="Times New Roman"/>
          <w:sz w:val="24"/>
          <w:szCs w:val="24"/>
        </w:rPr>
        <w:t>уговорни</w:t>
      </w:r>
      <w:r w:rsidR="001D6BF3">
        <w:rPr>
          <w:rFonts w:ascii="Times New Roman" w:hAnsi="Times New Roman" w:cs="Times New Roman"/>
          <w:sz w:val="24"/>
          <w:szCs w:val="24"/>
          <w:lang w:val="sr-Cyrl-BA"/>
        </w:rPr>
        <w:t>х</w:t>
      </w:r>
      <w:r w:rsidR="001D6BF3">
        <w:rPr>
          <w:rFonts w:ascii="Times New Roman" w:hAnsi="Times New Roman" w:cs="Times New Roman"/>
          <w:sz w:val="24"/>
          <w:szCs w:val="24"/>
        </w:rPr>
        <w:t xml:space="preserve"> обавеза</w:t>
      </w:r>
      <w:r w:rsidRPr="006D3456">
        <w:rPr>
          <w:rFonts w:ascii="Times New Roman" w:hAnsi="Times New Roman" w:cs="Times New Roman"/>
          <w:sz w:val="24"/>
          <w:szCs w:val="24"/>
        </w:rPr>
        <w:t>. Такођ</w:t>
      </w:r>
      <w:r w:rsidR="001D6BF3">
        <w:rPr>
          <w:rFonts w:ascii="Times New Roman" w:hAnsi="Times New Roman" w:cs="Times New Roman"/>
          <w:sz w:val="24"/>
          <w:szCs w:val="24"/>
          <w:lang w:val="sr-Cyrl-BA"/>
        </w:rPr>
        <w:t>е,</w:t>
      </w:r>
      <w:r w:rsidRPr="006D3456">
        <w:rPr>
          <w:rFonts w:ascii="Times New Roman" w:hAnsi="Times New Roman" w:cs="Times New Roman"/>
          <w:sz w:val="24"/>
          <w:szCs w:val="24"/>
        </w:rPr>
        <w:t xml:space="preserve"> тражимо да </w:t>
      </w:r>
      <w:r w:rsidR="000E49A0">
        <w:rPr>
          <w:rFonts w:ascii="Times New Roman" w:hAnsi="Times New Roman" w:cs="Times New Roman"/>
          <w:sz w:val="24"/>
          <w:szCs w:val="24"/>
          <w:lang w:val="sr-Cyrl-BA"/>
        </w:rPr>
        <w:t>Уговорница</w:t>
      </w:r>
      <w:r w:rsidRPr="006D3456">
        <w:rPr>
          <w:rFonts w:ascii="Times New Roman" w:hAnsi="Times New Roman" w:cs="Times New Roman"/>
          <w:sz w:val="24"/>
          <w:szCs w:val="24"/>
        </w:rPr>
        <w:t xml:space="preserve">, </w:t>
      </w:r>
      <w:r w:rsidR="000E49A0">
        <w:rPr>
          <w:rFonts w:ascii="Times New Roman" w:hAnsi="Times New Roman" w:cs="Times New Roman"/>
          <w:sz w:val="24"/>
          <w:szCs w:val="24"/>
          <w:lang w:val="sr-Cyrl-BA"/>
        </w:rPr>
        <w:t>државе</w:t>
      </w:r>
      <w:r w:rsidRPr="006D3456">
        <w:rPr>
          <w:rFonts w:ascii="Times New Roman" w:hAnsi="Times New Roman" w:cs="Times New Roman"/>
          <w:sz w:val="24"/>
          <w:szCs w:val="24"/>
        </w:rPr>
        <w:t xml:space="preserve"> св</w:t>
      </w:r>
      <w:r w:rsidR="000E49A0">
        <w:rPr>
          <w:rFonts w:ascii="Times New Roman" w:hAnsi="Times New Roman" w:cs="Times New Roman"/>
          <w:sz w:val="24"/>
          <w:szCs w:val="24"/>
          <w:lang w:val="sr-Cyrl-BA"/>
        </w:rPr>
        <w:t>ј</w:t>
      </w:r>
      <w:r w:rsidRPr="006D3456">
        <w:rPr>
          <w:rFonts w:ascii="Times New Roman" w:hAnsi="Times New Roman" w:cs="Times New Roman"/>
          <w:sz w:val="24"/>
          <w:szCs w:val="24"/>
        </w:rPr>
        <w:t xml:space="preserve">едоци и </w:t>
      </w:r>
      <w:r w:rsidR="000E49A0">
        <w:rPr>
          <w:rFonts w:ascii="Times New Roman" w:hAnsi="Times New Roman" w:cs="Times New Roman"/>
          <w:sz w:val="24"/>
          <w:szCs w:val="24"/>
          <w:lang w:val="sr-Cyrl-BA"/>
        </w:rPr>
        <w:t>остале</w:t>
      </w:r>
      <w:r w:rsidRPr="006D3456">
        <w:rPr>
          <w:rFonts w:ascii="Times New Roman" w:hAnsi="Times New Roman" w:cs="Times New Roman"/>
          <w:sz w:val="24"/>
          <w:szCs w:val="24"/>
        </w:rPr>
        <w:t xml:space="preserve"> земље дају званичан одговор са </w:t>
      </w:r>
      <w:r w:rsidR="000E49A0">
        <w:rPr>
          <w:rFonts w:ascii="Times New Roman" w:hAnsi="Times New Roman" w:cs="Times New Roman"/>
          <w:sz w:val="24"/>
          <w:szCs w:val="24"/>
          <w:lang w:val="sr-Cyrl-BA"/>
        </w:rPr>
        <w:t>образложењем</w:t>
      </w:r>
      <w:r w:rsidR="000E49A0">
        <w:rPr>
          <w:rFonts w:ascii="Times New Roman" w:hAnsi="Times New Roman" w:cs="Times New Roman"/>
          <w:sz w:val="24"/>
          <w:szCs w:val="24"/>
        </w:rPr>
        <w:t xml:space="preserve"> </w:t>
      </w:r>
      <w:r w:rsidRPr="006D3456">
        <w:rPr>
          <w:rFonts w:ascii="Times New Roman" w:hAnsi="Times New Roman" w:cs="Times New Roman"/>
          <w:sz w:val="24"/>
          <w:szCs w:val="24"/>
        </w:rPr>
        <w:t>м</w:t>
      </w:r>
      <w:r w:rsidR="000E49A0">
        <w:rPr>
          <w:rFonts w:ascii="Times New Roman" w:hAnsi="Times New Roman" w:cs="Times New Roman"/>
          <w:sz w:val="24"/>
          <w:szCs w:val="24"/>
          <w:lang w:val="sr-Cyrl-BA"/>
        </w:rPr>
        <w:t>ј</w:t>
      </w:r>
      <w:r w:rsidR="000E49A0">
        <w:rPr>
          <w:rFonts w:ascii="Times New Roman" w:hAnsi="Times New Roman" w:cs="Times New Roman"/>
          <w:sz w:val="24"/>
          <w:szCs w:val="24"/>
        </w:rPr>
        <w:t>ера</w:t>
      </w:r>
      <w:r w:rsidRPr="006D3456">
        <w:rPr>
          <w:rFonts w:ascii="Times New Roman" w:hAnsi="Times New Roman" w:cs="Times New Roman"/>
          <w:sz w:val="24"/>
          <w:szCs w:val="24"/>
        </w:rPr>
        <w:t xml:space="preserve"> које ће бити предузете да се ова ситуација исправи </w:t>
      </w:r>
      <w:r w:rsidR="000E49A0">
        <w:rPr>
          <w:rFonts w:ascii="Times New Roman" w:hAnsi="Times New Roman" w:cs="Times New Roman"/>
          <w:sz w:val="24"/>
          <w:szCs w:val="24"/>
          <w:lang w:val="sr-Cyrl-BA"/>
        </w:rPr>
        <w:t xml:space="preserve">као </w:t>
      </w:r>
      <w:r w:rsidRPr="006D3456">
        <w:rPr>
          <w:rFonts w:ascii="Times New Roman" w:hAnsi="Times New Roman" w:cs="Times New Roman"/>
          <w:sz w:val="24"/>
          <w:szCs w:val="24"/>
        </w:rPr>
        <w:t xml:space="preserve">и </w:t>
      </w:r>
      <w:r w:rsidR="000E49A0">
        <w:rPr>
          <w:rFonts w:ascii="Times New Roman" w:hAnsi="Times New Roman" w:cs="Times New Roman"/>
          <w:sz w:val="24"/>
          <w:szCs w:val="24"/>
          <w:lang w:val="sr-Cyrl-BA"/>
        </w:rPr>
        <w:t xml:space="preserve">да се </w:t>
      </w:r>
      <w:r w:rsidRPr="006D3456">
        <w:rPr>
          <w:rFonts w:ascii="Times New Roman" w:hAnsi="Times New Roman" w:cs="Times New Roman"/>
          <w:sz w:val="24"/>
          <w:szCs w:val="24"/>
        </w:rPr>
        <w:t>спр</w:t>
      </w:r>
      <w:r w:rsidR="000E49A0">
        <w:rPr>
          <w:rFonts w:ascii="Times New Roman" w:hAnsi="Times New Roman" w:cs="Times New Roman"/>
          <w:sz w:val="24"/>
          <w:szCs w:val="24"/>
          <w:lang w:val="sr-Cyrl-BA"/>
        </w:rPr>
        <w:t>иј</w:t>
      </w:r>
      <w:r w:rsidR="000E49A0">
        <w:rPr>
          <w:rFonts w:ascii="Times New Roman" w:hAnsi="Times New Roman" w:cs="Times New Roman"/>
          <w:sz w:val="24"/>
          <w:szCs w:val="24"/>
        </w:rPr>
        <w:t>еч</w:t>
      </w:r>
      <w:r w:rsidR="000E49A0">
        <w:rPr>
          <w:rFonts w:ascii="Times New Roman" w:hAnsi="Times New Roman" w:cs="Times New Roman"/>
          <w:sz w:val="24"/>
          <w:szCs w:val="24"/>
          <w:lang w:val="sr-Cyrl-BA"/>
        </w:rPr>
        <w:t xml:space="preserve">е </w:t>
      </w:r>
      <w:r w:rsidRPr="006D3456">
        <w:rPr>
          <w:rFonts w:ascii="Times New Roman" w:hAnsi="Times New Roman" w:cs="Times New Roman"/>
          <w:sz w:val="24"/>
          <w:szCs w:val="24"/>
        </w:rPr>
        <w:t>будућа кршења.</w:t>
      </w:r>
    </w:p>
    <w:p w14:paraId="766A4AA8" w14:textId="77777777" w:rsidR="00A653AE" w:rsidRPr="00FA3342"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highlight w:val="green"/>
          <w:lang w:val="en-US"/>
        </w:rPr>
      </w:pPr>
    </w:p>
    <w:p w14:paraId="66BEFC59" w14:textId="77777777" w:rsidR="006D3456"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 xml:space="preserve">Непоступање према овој протестној ноти и непредузимање корективних радњи изузеће Републику Српску од праксе заобилажења Предсједништва и било каквог ефекта Резолуције </w:t>
      </w:r>
      <w:r w:rsidR="001D1D30" w:rsidRPr="006D3456">
        <w:rPr>
          <w:rFonts w:ascii="Times New Roman" w:hAnsi="Times New Roman" w:cs="Times New Roman"/>
          <w:bCs/>
          <w:sz w:val="24"/>
          <w:szCs w:val="24"/>
        </w:rPr>
        <w:t>о геноциду у Сребреници.</w:t>
      </w:r>
    </w:p>
    <w:p w14:paraId="47E3E322" w14:textId="77777777" w:rsidR="006D3456" w:rsidRPr="006D3456" w:rsidRDefault="006D3456" w:rsidP="006D3456">
      <w:pPr>
        <w:pStyle w:val="ListParagraph"/>
        <w:autoSpaceDE w:val="0"/>
        <w:autoSpaceDN w:val="0"/>
        <w:adjustRightInd w:val="0"/>
        <w:spacing w:after="0" w:line="240" w:lineRule="auto"/>
        <w:jc w:val="both"/>
        <w:rPr>
          <w:rFonts w:ascii="Times New Roman" w:hAnsi="Times New Roman" w:cs="Times New Roman"/>
          <w:bCs/>
          <w:sz w:val="24"/>
          <w:szCs w:val="24"/>
        </w:rPr>
      </w:pPr>
    </w:p>
    <w:p w14:paraId="0C8D7269" w14:textId="77777777" w:rsidR="00A653AE" w:rsidRPr="006D3456" w:rsidRDefault="001D1D30" w:rsidP="006D3456">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bCs/>
          <w:sz w:val="24"/>
          <w:szCs w:val="24"/>
        </w:rPr>
        <w:lastRenderedPageBreak/>
        <w:t xml:space="preserve">Такође, неуспјех у рјешавању ове протестне ноте </w:t>
      </w:r>
      <w:r w:rsidR="007474B3" w:rsidRPr="006D3456">
        <w:rPr>
          <w:rFonts w:ascii="Times New Roman" w:hAnsi="Times New Roman" w:cs="Times New Roman"/>
          <w:sz w:val="24"/>
          <w:szCs w:val="24"/>
        </w:rPr>
        <w:t xml:space="preserve">може </w:t>
      </w:r>
      <w:r w:rsidR="000E49A0">
        <w:rPr>
          <w:rFonts w:ascii="Times New Roman" w:hAnsi="Times New Roman" w:cs="Times New Roman"/>
          <w:sz w:val="24"/>
          <w:szCs w:val="24"/>
          <w:lang w:val="sr-Cyrl-BA"/>
        </w:rPr>
        <w:t>довести</w:t>
      </w:r>
      <w:r w:rsidR="007474B3" w:rsidRPr="006D3456">
        <w:rPr>
          <w:rFonts w:ascii="Times New Roman" w:hAnsi="Times New Roman" w:cs="Times New Roman"/>
          <w:sz w:val="24"/>
          <w:szCs w:val="24"/>
        </w:rPr>
        <w:t xml:space="preserve"> Републику Српску </w:t>
      </w:r>
      <w:r w:rsidR="000E49A0">
        <w:rPr>
          <w:rFonts w:ascii="Times New Roman" w:hAnsi="Times New Roman" w:cs="Times New Roman"/>
          <w:sz w:val="24"/>
          <w:szCs w:val="24"/>
          <w:lang w:val="sr-Cyrl-BA"/>
        </w:rPr>
        <w:t xml:space="preserve">у ситуацију </w:t>
      </w:r>
      <w:r w:rsidR="007474B3" w:rsidRPr="006D3456">
        <w:rPr>
          <w:rFonts w:ascii="Times New Roman" w:hAnsi="Times New Roman" w:cs="Times New Roman"/>
          <w:sz w:val="24"/>
          <w:szCs w:val="24"/>
        </w:rPr>
        <w:t xml:space="preserve">да тражи рјешење путем међународноправних механизама за </w:t>
      </w:r>
      <w:r w:rsidR="000E49A0">
        <w:rPr>
          <w:rFonts w:ascii="Times New Roman" w:hAnsi="Times New Roman" w:cs="Times New Roman"/>
          <w:sz w:val="24"/>
          <w:szCs w:val="24"/>
          <w:lang w:val="sr-Cyrl-BA"/>
        </w:rPr>
        <w:t xml:space="preserve">мирно </w:t>
      </w:r>
      <w:r w:rsidR="007474B3" w:rsidRPr="006D3456">
        <w:rPr>
          <w:rFonts w:ascii="Times New Roman" w:hAnsi="Times New Roman" w:cs="Times New Roman"/>
          <w:sz w:val="24"/>
          <w:szCs w:val="24"/>
        </w:rPr>
        <w:t>рјешавање спорова, укључујући, али не ограничавајући се на арбитражу, међународн</w:t>
      </w:r>
      <w:r w:rsidR="000E49A0">
        <w:rPr>
          <w:rFonts w:ascii="Times New Roman" w:hAnsi="Times New Roman" w:cs="Times New Roman"/>
          <w:sz w:val="24"/>
          <w:szCs w:val="24"/>
          <w:lang w:val="sr-Cyrl-BA"/>
        </w:rPr>
        <w:t>е</w:t>
      </w:r>
      <w:r w:rsidR="007474B3" w:rsidRPr="006D3456">
        <w:rPr>
          <w:rFonts w:ascii="Times New Roman" w:hAnsi="Times New Roman" w:cs="Times New Roman"/>
          <w:sz w:val="24"/>
          <w:szCs w:val="24"/>
        </w:rPr>
        <w:t xml:space="preserve"> </w:t>
      </w:r>
      <w:r w:rsidR="000E49A0">
        <w:rPr>
          <w:rFonts w:ascii="Times New Roman" w:hAnsi="Times New Roman" w:cs="Times New Roman"/>
          <w:sz w:val="24"/>
          <w:szCs w:val="24"/>
          <w:lang w:val="sr-Cyrl-BA"/>
        </w:rPr>
        <w:t>парнице</w:t>
      </w:r>
      <w:r w:rsidR="007474B3" w:rsidRPr="006D3456">
        <w:rPr>
          <w:rFonts w:ascii="Times New Roman" w:hAnsi="Times New Roman" w:cs="Times New Roman"/>
          <w:sz w:val="24"/>
          <w:szCs w:val="24"/>
        </w:rPr>
        <w:t xml:space="preserve">, суспензију или поништење </w:t>
      </w:r>
      <w:r w:rsidR="000E49A0">
        <w:rPr>
          <w:rFonts w:ascii="Times New Roman" w:hAnsi="Times New Roman" w:cs="Times New Roman"/>
          <w:sz w:val="24"/>
          <w:szCs w:val="24"/>
          <w:lang w:val="sr-Cyrl-BA"/>
        </w:rPr>
        <w:t>Споразума</w:t>
      </w:r>
      <w:r w:rsidR="007474B3" w:rsidRPr="006D3456">
        <w:rPr>
          <w:rFonts w:ascii="Times New Roman" w:hAnsi="Times New Roman" w:cs="Times New Roman"/>
          <w:sz w:val="24"/>
          <w:szCs w:val="24"/>
        </w:rPr>
        <w:t>, самоопредјељење итд.</w:t>
      </w:r>
    </w:p>
    <w:p w14:paraId="296ADE91" w14:textId="77777777" w:rsidR="00A653AE" w:rsidRPr="006D3456" w:rsidRDefault="00A653AE" w:rsidP="00A653AE">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p>
    <w:p w14:paraId="03E931E7" w14:textId="77777777" w:rsidR="00804E6D" w:rsidRPr="006D3456" w:rsidRDefault="00804E6D" w:rsidP="00804E6D">
      <w:pPr>
        <w:pStyle w:val="ListParagraph"/>
        <w:numPr>
          <w:ilvl w:val="0"/>
          <w:numId w:val="1"/>
        </w:numPr>
        <w:autoSpaceDE w:val="0"/>
        <w:autoSpaceDN w:val="0"/>
        <w:adjustRightInd w:val="0"/>
        <w:spacing w:after="0" w:line="240" w:lineRule="auto"/>
        <w:jc w:val="both"/>
        <w:rPr>
          <w:rFonts w:ascii="Times New Roman" w:hAnsi="Times New Roman" w:cs="Times New Roman"/>
          <w:color w:val="000000"/>
          <w:sz w:val="24"/>
          <w:szCs w:val="24"/>
          <w:lang w:val="en-US"/>
        </w:rPr>
      </w:pPr>
      <w:r w:rsidRPr="006D3456">
        <w:rPr>
          <w:rFonts w:ascii="Times New Roman" w:hAnsi="Times New Roman" w:cs="Times New Roman"/>
          <w:sz w:val="24"/>
          <w:szCs w:val="24"/>
        </w:rPr>
        <w:t xml:space="preserve">Верујемо да ће се </w:t>
      </w:r>
      <w:r w:rsidR="000E49A0">
        <w:rPr>
          <w:rFonts w:ascii="Times New Roman" w:hAnsi="Times New Roman" w:cs="Times New Roman"/>
          <w:sz w:val="24"/>
          <w:szCs w:val="24"/>
          <w:lang w:val="sr-Cyrl-BA"/>
        </w:rPr>
        <w:t>Уговорница</w:t>
      </w:r>
      <w:r w:rsidRPr="006D3456">
        <w:rPr>
          <w:rFonts w:ascii="Times New Roman" w:hAnsi="Times New Roman" w:cs="Times New Roman"/>
          <w:sz w:val="24"/>
          <w:szCs w:val="24"/>
        </w:rPr>
        <w:t xml:space="preserve">, </w:t>
      </w:r>
      <w:r w:rsidR="000E49A0">
        <w:rPr>
          <w:rFonts w:ascii="Times New Roman" w:hAnsi="Times New Roman" w:cs="Times New Roman"/>
          <w:sz w:val="24"/>
          <w:szCs w:val="24"/>
          <w:lang w:val="sr-Cyrl-BA"/>
        </w:rPr>
        <w:t>државе</w:t>
      </w:r>
      <w:r w:rsidRPr="006D3456">
        <w:rPr>
          <w:rFonts w:ascii="Times New Roman" w:hAnsi="Times New Roman" w:cs="Times New Roman"/>
          <w:sz w:val="24"/>
          <w:szCs w:val="24"/>
        </w:rPr>
        <w:t xml:space="preserve"> св</w:t>
      </w:r>
      <w:r w:rsidR="000E49A0">
        <w:rPr>
          <w:rFonts w:ascii="Times New Roman" w:hAnsi="Times New Roman" w:cs="Times New Roman"/>
          <w:sz w:val="24"/>
          <w:szCs w:val="24"/>
          <w:lang w:val="sr-Cyrl-BA"/>
        </w:rPr>
        <w:t>ј</w:t>
      </w:r>
      <w:r w:rsidRPr="006D3456">
        <w:rPr>
          <w:rFonts w:ascii="Times New Roman" w:hAnsi="Times New Roman" w:cs="Times New Roman"/>
          <w:sz w:val="24"/>
          <w:szCs w:val="24"/>
        </w:rPr>
        <w:t xml:space="preserve">едоци и </w:t>
      </w:r>
      <w:r w:rsidR="000E49A0">
        <w:rPr>
          <w:rFonts w:ascii="Times New Roman" w:hAnsi="Times New Roman" w:cs="Times New Roman"/>
          <w:sz w:val="24"/>
          <w:szCs w:val="24"/>
          <w:lang w:val="sr-Cyrl-BA"/>
        </w:rPr>
        <w:t>остале</w:t>
      </w:r>
      <w:r w:rsidRPr="006D3456">
        <w:rPr>
          <w:rFonts w:ascii="Times New Roman" w:hAnsi="Times New Roman" w:cs="Times New Roman"/>
          <w:sz w:val="24"/>
          <w:szCs w:val="24"/>
        </w:rPr>
        <w:t xml:space="preserve"> земље односити према овом питању са озбиљношћу коју заслужује и брзо д</w:t>
      </w:r>
      <w:r w:rsidR="000E49A0">
        <w:rPr>
          <w:rFonts w:ascii="Times New Roman" w:hAnsi="Times New Roman" w:cs="Times New Roman"/>
          <w:sz w:val="24"/>
          <w:szCs w:val="24"/>
          <w:lang w:val="sr-Cyrl-BA"/>
        </w:rPr>
        <w:t>ј</w:t>
      </w:r>
      <w:r w:rsidRPr="006D3456">
        <w:rPr>
          <w:rFonts w:ascii="Times New Roman" w:hAnsi="Times New Roman" w:cs="Times New Roman"/>
          <w:sz w:val="24"/>
          <w:szCs w:val="24"/>
        </w:rPr>
        <w:t>еловати како би подржали принципе међународног права.</w:t>
      </w:r>
    </w:p>
    <w:p w14:paraId="242C1A80" w14:textId="77777777" w:rsidR="00495251" w:rsidRPr="006D3456" w:rsidRDefault="00495251" w:rsidP="00495251">
      <w:pPr>
        <w:pStyle w:val="ListParagraph"/>
        <w:autoSpaceDE w:val="0"/>
        <w:autoSpaceDN w:val="0"/>
        <w:adjustRightInd w:val="0"/>
        <w:spacing w:after="0" w:line="240" w:lineRule="auto"/>
        <w:jc w:val="both"/>
        <w:rPr>
          <w:rFonts w:ascii="Times New Roman" w:hAnsi="Times New Roman" w:cs="Times New Roman"/>
          <w:color w:val="000000"/>
          <w:sz w:val="24"/>
          <w:szCs w:val="24"/>
          <w:lang w:val="en-US"/>
        </w:rPr>
      </w:pPr>
    </w:p>
    <w:p w14:paraId="4B016116" w14:textId="77777777" w:rsidR="00736F2F" w:rsidRPr="00F6616C" w:rsidRDefault="00495251" w:rsidP="00804E6D">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D3456">
        <w:rPr>
          <w:rFonts w:ascii="Times New Roman" w:hAnsi="Times New Roman" w:cs="Times New Roman"/>
          <w:sz w:val="24"/>
          <w:szCs w:val="24"/>
        </w:rPr>
        <w:t>Народна скупштина Републике</w:t>
      </w:r>
      <w:r w:rsidR="000E49A0">
        <w:rPr>
          <w:rFonts w:ascii="Times New Roman" w:hAnsi="Times New Roman" w:cs="Times New Roman"/>
          <w:sz w:val="24"/>
          <w:szCs w:val="24"/>
        </w:rPr>
        <w:t xml:space="preserve"> Српске ову протестну ноту прос</w:t>
      </w:r>
      <w:r w:rsidR="000E49A0">
        <w:rPr>
          <w:rFonts w:ascii="Times New Roman" w:hAnsi="Times New Roman" w:cs="Times New Roman"/>
          <w:sz w:val="24"/>
          <w:szCs w:val="24"/>
          <w:lang w:val="sr-Cyrl-BA"/>
        </w:rPr>
        <w:t>лиј</w:t>
      </w:r>
      <w:r w:rsidRPr="006D3456">
        <w:rPr>
          <w:rFonts w:ascii="Times New Roman" w:hAnsi="Times New Roman" w:cs="Times New Roman"/>
          <w:sz w:val="24"/>
          <w:szCs w:val="24"/>
        </w:rPr>
        <w:t xml:space="preserve">еђује </w:t>
      </w:r>
      <w:r w:rsidRPr="006D3456">
        <w:rPr>
          <w:rFonts w:ascii="Times New Roman" w:hAnsi="Times New Roman" w:cs="Times New Roman"/>
          <w:bCs/>
          <w:sz w:val="24"/>
          <w:szCs w:val="24"/>
        </w:rPr>
        <w:t xml:space="preserve">српској чланици Предсједништва </w:t>
      </w:r>
      <w:r w:rsidRPr="005E40D6">
        <w:rPr>
          <w:rFonts w:ascii="Times New Roman" w:hAnsi="Times New Roman" w:cs="Times New Roman"/>
          <w:sz w:val="24"/>
          <w:szCs w:val="24"/>
        </w:rPr>
        <w:t xml:space="preserve">Босне и Херцеговине Жељки Цвијановић на </w:t>
      </w:r>
      <w:r w:rsidR="000E49A0">
        <w:rPr>
          <w:rFonts w:ascii="Times New Roman" w:hAnsi="Times New Roman" w:cs="Times New Roman"/>
          <w:sz w:val="24"/>
          <w:szCs w:val="24"/>
          <w:lang w:val="sr-Cyrl-BA"/>
        </w:rPr>
        <w:t>знање</w:t>
      </w:r>
      <w:r w:rsidRPr="005E40D6">
        <w:rPr>
          <w:rFonts w:ascii="Times New Roman" w:hAnsi="Times New Roman" w:cs="Times New Roman"/>
          <w:sz w:val="24"/>
          <w:szCs w:val="24"/>
        </w:rPr>
        <w:t xml:space="preserve"> и </w:t>
      </w:r>
      <w:r w:rsidR="000E49A0">
        <w:rPr>
          <w:rFonts w:ascii="Times New Roman" w:hAnsi="Times New Roman" w:cs="Times New Roman"/>
          <w:sz w:val="24"/>
          <w:szCs w:val="24"/>
          <w:lang w:val="sr-Cyrl-BA"/>
        </w:rPr>
        <w:t xml:space="preserve">даље </w:t>
      </w:r>
      <w:r w:rsidRPr="005E40D6">
        <w:rPr>
          <w:rFonts w:ascii="Times New Roman" w:hAnsi="Times New Roman" w:cs="Times New Roman"/>
          <w:sz w:val="24"/>
          <w:szCs w:val="24"/>
        </w:rPr>
        <w:t>поступање.</w:t>
      </w:r>
    </w:p>
    <w:p w14:paraId="02A524EF" w14:textId="77777777" w:rsidR="00F6616C" w:rsidRDefault="00F6616C" w:rsidP="00F6616C">
      <w:pPr>
        <w:autoSpaceDE w:val="0"/>
        <w:autoSpaceDN w:val="0"/>
        <w:adjustRightInd w:val="0"/>
        <w:spacing w:after="0" w:line="240" w:lineRule="auto"/>
        <w:jc w:val="both"/>
        <w:rPr>
          <w:rFonts w:ascii="Times New Roman" w:hAnsi="Times New Roman" w:cs="Times New Roman"/>
          <w:sz w:val="24"/>
          <w:szCs w:val="24"/>
          <w:lang w:val="sr-Cyrl-BA"/>
        </w:rPr>
      </w:pPr>
    </w:p>
    <w:p w14:paraId="63C3A503" w14:textId="77777777" w:rsidR="00F6616C" w:rsidRDefault="00F6616C" w:rsidP="00F6616C">
      <w:pPr>
        <w:autoSpaceDE w:val="0"/>
        <w:autoSpaceDN w:val="0"/>
        <w:adjustRightInd w:val="0"/>
        <w:spacing w:after="0" w:line="240" w:lineRule="auto"/>
        <w:jc w:val="both"/>
        <w:rPr>
          <w:rFonts w:ascii="Times New Roman" w:hAnsi="Times New Roman" w:cs="Times New Roman"/>
          <w:sz w:val="24"/>
          <w:szCs w:val="24"/>
          <w:lang w:val="sr-Cyrl-BA"/>
        </w:rPr>
      </w:pPr>
    </w:p>
    <w:p w14:paraId="6A0996E4" w14:textId="09D0FC6B" w:rsidR="003F6518" w:rsidRDefault="003F6518" w:rsidP="003F6518">
      <w:pPr>
        <w:pStyle w:val="NoSpacing"/>
        <w:tabs>
          <w:tab w:val="left" w:pos="6393"/>
        </w:tabs>
        <w:rPr>
          <w:rFonts w:ascii="Times New Roman" w:hAnsi="Times New Roman" w:cs="Times New Roman"/>
          <w:bCs/>
          <w:sz w:val="24"/>
          <w:szCs w:val="24"/>
          <w:lang w:val="sr-Cyrl-BA"/>
        </w:rPr>
      </w:pPr>
      <w:r>
        <w:rPr>
          <w:rFonts w:ascii="Times New Roman" w:hAnsi="Times New Roman" w:cs="Times New Roman"/>
          <w:bCs/>
          <w:sz w:val="24"/>
          <w:szCs w:val="24"/>
          <w:lang w:val="sr-Cyrl-BA"/>
        </w:rPr>
        <w:t>Број: 02/1-021-</w:t>
      </w:r>
      <w:r w:rsidR="0021531A">
        <w:rPr>
          <w:rFonts w:ascii="Times New Roman" w:hAnsi="Times New Roman" w:cs="Times New Roman"/>
          <w:bCs/>
          <w:sz w:val="24"/>
          <w:szCs w:val="24"/>
        </w:rPr>
        <w:t>562</w:t>
      </w:r>
      <w:r>
        <w:rPr>
          <w:rFonts w:ascii="Times New Roman" w:hAnsi="Times New Roman" w:cs="Times New Roman"/>
          <w:bCs/>
          <w:sz w:val="24"/>
          <w:szCs w:val="24"/>
          <w:lang w:val="sr-Cyrl-BA"/>
        </w:rPr>
        <w:t>/24</w:t>
      </w:r>
      <w:r>
        <w:rPr>
          <w:rFonts w:ascii="Times New Roman" w:hAnsi="Times New Roman" w:cs="Times New Roman"/>
          <w:bCs/>
          <w:sz w:val="24"/>
          <w:szCs w:val="24"/>
          <w:lang w:val="sr-Cyrl-BA"/>
        </w:rPr>
        <w:tab/>
      </w:r>
      <w:r>
        <w:rPr>
          <w:rFonts w:ascii="Times New Roman" w:hAnsi="Times New Roman" w:cs="Times New Roman"/>
          <w:bCs/>
          <w:sz w:val="24"/>
          <w:szCs w:val="24"/>
          <w:lang w:val="sr-Latn-BA"/>
        </w:rPr>
        <w:t xml:space="preserve">      </w:t>
      </w:r>
      <w:r>
        <w:rPr>
          <w:rFonts w:ascii="Times New Roman" w:hAnsi="Times New Roman" w:cs="Times New Roman"/>
          <w:bCs/>
          <w:sz w:val="24"/>
          <w:szCs w:val="24"/>
          <w:lang w:val="sr-Cyrl-BA"/>
        </w:rPr>
        <w:t xml:space="preserve"> </w:t>
      </w:r>
      <w:r>
        <w:rPr>
          <w:rFonts w:ascii="Times New Roman" w:hAnsi="Times New Roman" w:cs="Times New Roman"/>
          <w:bCs/>
          <w:sz w:val="24"/>
          <w:szCs w:val="24"/>
          <w:lang w:val="sr-Latn-BA"/>
        </w:rPr>
        <w:t xml:space="preserve">  </w:t>
      </w:r>
      <w:r>
        <w:rPr>
          <w:rFonts w:ascii="Times New Roman" w:hAnsi="Times New Roman" w:cs="Times New Roman"/>
          <w:bCs/>
          <w:sz w:val="24"/>
          <w:szCs w:val="24"/>
          <w:lang w:val="sr-Cyrl-BA"/>
        </w:rPr>
        <w:t>ПРЕДСЈЕДНИК</w:t>
      </w:r>
    </w:p>
    <w:p w14:paraId="0CEE8C43" w14:textId="3B0DB276" w:rsidR="003F6518" w:rsidRDefault="003F6518" w:rsidP="003F6518">
      <w:pPr>
        <w:pStyle w:val="NoSpacing"/>
        <w:rPr>
          <w:rFonts w:ascii="Times New Roman" w:hAnsi="Times New Roman" w:cs="Times New Roman"/>
          <w:bCs/>
          <w:sz w:val="24"/>
          <w:szCs w:val="24"/>
          <w:lang w:val="sr-Cyrl-BA"/>
        </w:rPr>
      </w:pPr>
      <w:r>
        <w:rPr>
          <w:rFonts w:ascii="Times New Roman" w:hAnsi="Times New Roman" w:cs="Times New Roman"/>
          <w:bCs/>
          <w:sz w:val="24"/>
          <w:szCs w:val="24"/>
          <w:lang w:val="sr-Cyrl-BA"/>
        </w:rPr>
        <w:t>Датум:</w:t>
      </w:r>
      <w:r>
        <w:rPr>
          <w:rFonts w:ascii="Times New Roman" w:hAnsi="Times New Roman" w:cs="Times New Roman"/>
          <w:bCs/>
          <w:sz w:val="24"/>
          <w:szCs w:val="24"/>
        </w:rPr>
        <w:t xml:space="preserve"> 22</w:t>
      </w:r>
      <w:r>
        <w:rPr>
          <w:rFonts w:ascii="Times New Roman" w:hAnsi="Times New Roman" w:cs="Times New Roman"/>
          <w:bCs/>
          <w:sz w:val="24"/>
          <w:szCs w:val="24"/>
          <w:lang w:val="sr-Cyrl-BA"/>
        </w:rPr>
        <w:t>. мај 2024. године</w:t>
      </w:r>
      <w:r>
        <w:rPr>
          <w:rFonts w:ascii="Times New Roman" w:hAnsi="Times New Roman" w:cs="Times New Roman"/>
          <w:bCs/>
          <w:sz w:val="24"/>
          <w:szCs w:val="24"/>
          <w:lang w:val="sr-Cyrl-BA"/>
        </w:rPr>
        <w:tab/>
      </w:r>
      <w:r>
        <w:rPr>
          <w:rFonts w:ascii="Times New Roman" w:hAnsi="Times New Roman" w:cs="Times New Roman"/>
          <w:bCs/>
          <w:sz w:val="24"/>
          <w:szCs w:val="24"/>
          <w:lang w:val="sr-Cyrl-BA"/>
        </w:rPr>
        <w:tab/>
      </w:r>
      <w:r>
        <w:rPr>
          <w:rFonts w:ascii="Times New Roman" w:hAnsi="Times New Roman" w:cs="Times New Roman"/>
          <w:bCs/>
          <w:sz w:val="24"/>
          <w:szCs w:val="24"/>
          <w:lang w:val="sr-Latn-BA"/>
        </w:rPr>
        <w:t xml:space="preserve">           </w:t>
      </w:r>
      <w:r>
        <w:rPr>
          <w:rFonts w:ascii="Times New Roman" w:hAnsi="Times New Roman" w:cs="Times New Roman"/>
          <w:bCs/>
          <w:sz w:val="24"/>
          <w:szCs w:val="24"/>
          <w:lang w:val="sr-Cyrl-BA"/>
        </w:rPr>
        <w:tab/>
        <w:t xml:space="preserve"> </w:t>
      </w:r>
      <w:r>
        <w:rPr>
          <w:rFonts w:ascii="Times New Roman" w:hAnsi="Times New Roman" w:cs="Times New Roman"/>
          <w:bCs/>
          <w:sz w:val="24"/>
          <w:szCs w:val="24"/>
          <w:lang w:val="sr-Cyrl-BA"/>
        </w:rPr>
        <w:tab/>
      </w:r>
      <w:r>
        <w:rPr>
          <w:rFonts w:ascii="Times New Roman" w:hAnsi="Times New Roman" w:cs="Times New Roman"/>
          <w:bCs/>
          <w:sz w:val="24"/>
          <w:szCs w:val="24"/>
          <w:lang w:val="sr-Latn-BA"/>
        </w:rPr>
        <w:t xml:space="preserve">   </w:t>
      </w:r>
      <w:r>
        <w:rPr>
          <w:rFonts w:ascii="Times New Roman" w:hAnsi="Times New Roman" w:cs="Times New Roman"/>
          <w:bCs/>
          <w:sz w:val="24"/>
          <w:szCs w:val="24"/>
          <w:lang w:val="sr-Cyrl-BA"/>
        </w:rPr>
        <w:t xml:space="preserve">               </w:t>
      </w:r>
      <w:r>
        <w:rPr>
          <w:rFonts w:ascii="Times New Roman" w:hAnsi="Times New Roman" w:cs="Times New Roman"/>
          <w:bCs/>
          <w:sz w:val="24"/>
          <w:szCs w:val="24"/>
          <w:lang w:val="sr-Latn-BA"/>
        </w:rPr>
        <w:t xml:space="preserve">     </w:t>
      </w:r>
      <w:r>
        <w:rPr>
          <w:rFonts w:ascii="Times New Roman" w:hAnsi="Times New Roman" w:cs="Times New Roman"/>
          <w:bCs/>
          <w:sz w:val="24"/>
          <w:szCs w:val="24"/>
          <w:lang w:val="sr-Cyrl-BA"/>
        </w:rPr>
        <w:t>НАРОДНЕ СКУПШТИНЕ</w:t>
      </w:r>
    </w:p>
    <w:p w14:paraId="36879B3D" w14:textId="77777777" w:rsidR="003F6518" w:rsidRDefault="003F6518" w:rsidP="003F6518">
      <w:pPr>
        <w:pStyle w:val="NoSpacing"/>
        <w:rPr>
          <w:rFonts w:ascii="Times New Roman" w:hAnsi="Times New Roman" w:cs="Times New Roman"/>
          <w:bCs/>
          <w:sz w:val="24"/>
          <w:szCs w:val="24"/>
          <w:lang w:val="sr-Latn-BA"/>
        </w:rPr>
      </w:pPr>
      <w:r>
        <w:rPr>
          <w:rFonts w:ascii="Times New Roman" w:hAnsi="Times New Roman" w:cs="Times New Roman"/>
          <w:bCs/>
          <w:sz w:val="24"/>
          <w:szCs w:val="24"/>
          <w:lang w:val="sr-Cyrl-BA"/>
        </w:rPr>
        <w:tab/>
      </w:r>
      <w:r>
        <w:rPr>
          <w:rFonts w:ascii="Times New Roman" w:hAnsi="Times New Roman" w:cs="Times New Roman"/>
          <w:bCs/>
          <w:sz w:val="24"/>
          <w:szCs w:val="24"/>
          <w:lang w:val="sr-Cyrl-BA"/>
        </w:rPr>
        <w:tab/>
      </w:r>
      <w:r>
        <w:rPr>
          <w:rFonts w:ascii="Times New Roman" w:hAnsi="Times New Roman" w:cs="Times New Roman"/>
          <w:bCs/>
          <w:sz w:val="24"/>
          <w:szCs w:val="24"/>
          <w:lang w:val="sr-Cyrl-BA"/>
        </w:rPr>
        <w:tab/>
      </w:r>
      <w:r>
        <w:rPr>
          <w:rFonts w:ascii="Times New Roman" w:hAnsi="Times New Roman" w:cs="Times New Roman"/>
          <w:bCs/>
          <w:sz w:val="24"/>
          <w:szCs w:val="24"/>
          <w:lang w:val="sr-Cyrl-BA"/>
        </w:rPr>
        <w:tab/>
      </w:r>
      <w:r>
        <w:rPr>
          <w:rFonts w:ascii="Times New Roman" w:hAnsi="Times New Roman" w:cs="Times New Roman"/>
          <w:bCs/>
          <w:sz w:val="24"/>
          <w:szCs w:val="24"/>
          <w:lang w:val="sr-Cyrl-BA"/>
        </w:rPr>
        <w:tab/>
      </w:r>
      <w:r>
        <w:rPr>
          <w:rFonts w:ascii="Times New Roman" w:hAnsi="Times New Roman" w:cs="Times New Roman"/>
          <w:bCs/>
          <w:sz w:val="24"/>
          <w:szCs w:val="24"/>
          <w:lang w:val="sr-Cyrl-BA"/>
        </w:rPr>
        <w:tab/>
      </w:r>
      <w:r>
        <w:rPr>
          <w:rFonts w:ascii="Times New Roman" w:hAnsi="Times New Roman" w:cs="Times New Roman"/>
          <w:bCs/>
          <w:sz w:val="24"/>
          <w:szCs w:val="24"/>
          <w:lang w:val="sr-Cyrl-BA"/>
        </w:rPr>
        <w:tab/>
        <w:t xml:space="preserve"> </w:t>
      </w:r>
      <w:r>
        <w:rPr>
          <w:rFonts w:ascii="Times New Roman" w:hAnsi="Times New Roman" w:cs="Times New Roman"/>
          <w:bCs/>
          <w:sz w:val="24"/>
          <w:szCs w:val="24"/>
          <w:lang w:val="sr-Cyrl-BA"/>
        </w:rPr>
        <w:tab/>
        <w:t xml:space="preserve"> </w:t>
      </w:r>
      <w:r>
        <w:rPr>
          <w:rFonts w:ascii="Times New Roman" w:hAnsi="Times New Roman" w:cs="Times New Roman"/>
          <w:bCs/>
          <w:sz w:val="24"/>
          <w:szCs w:val="24"/>
          <w:lang w:val="sr-Latn-BA"/>
        </w:rPr>
        <w:t xml:space="preserve">        </w:t>
      </w:r>
      <w:r>
        <w:rPr>
          <w:rFonts w:ascii="Times New Roman" w:hAnsi="Times New Roman" w:cs="Times New Roman"/>
          <w:bCs/>
          <w:sz w:val="24"/>
          <w:szCs w:val="24"/>
          <w:lang w:val="sr-Cyrl-BA"/>
        </w:rPr>
        <w:t xml:space="preserve"> </w:t>
      </w:r>
      <w:r>
        <w:rPr>
          <w:rFonts w:ascii="Times New Roman" w:hAnsi="Times New Roman" w:cs="Times New Roman"/>
          <w:bCs/>
          <w:sz w:val="24"/>
          <w:szCs w:val="24"/>
          <w:lang w:val="sr-Latn-BA"/>
        </w:rPr>
        <w:t xml:space="preserve"> </w:t>
      </w:r>
    </w:p>
    <w:p w14:paraId="0B5B5625" w14:textId="77777777" w:rsidR="003F6518" w:rsidRDefault="003F6518" w:rsidP="003F6518">
      <w:pPr>
        <w:pStyle w:val="NoSpacing"/>
        <w:ind w:left="5760" w:firstLine="720"/>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    Др Ненад Стевандић</w:t>
      </w:r>
    </w:p>
    <w:p w14:paraId="5AC9748D" w14:textId="6E0251D0" w:rsidR="00F6616C" w:rsidRPr="00F6616C" w:rsidRDefault="00F6616C" w:rsidP="003F6518">
      <w:pPr>
        <w:autoSpaceDE w:val="0"/>
        <w:autoSpaceDN w:val="0"/>
        <w:adjustRightInd w:val="0"/>
        <w:spacing w:after="0" w:line="240" w:lineRule="auto"/>
        <w:jc w:val="both"/>
        <w:rPr>
          <w:rFonts w:ascii="Times New Roman" w:hAnsi="Times New Roman" w:cs="Times New Roman"/>
          <w:sz w:val="24"/>
          <w:szCs w:val="24"/>
          <w:lang w:val="sr-Cyrl-BA"/>
        </w:rPr>
      </w:pPr>
    </w:p>
    <w:sectPr w:rsidR="00F6616C" w:rsidRPr="00F6616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75607" w14:textId="77777777" w:rsidR="00FC68C6" w:rsidRDefault="00FC68C6" w:rsidP="005B1C71">
      <w:pPr>
        <w:spacing w:after="0" w:line="240" w:lineRule="auto"/>
      </w:pPr>
      <w:r>
        <w:separator/>
      </w:r>
    </w:p>
  </w:endnote>
  <w:endnote w:type="continuationSeparator" w:id="0">
    <w:p w14:paraId="02053924" w14:textId="77777777" w:rsidR="00FC68C6" w:rsidRDefault="00FC68C6" w:rsidP="005B1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B3127" w14:textId="77777777" w:rsidR="00FC68C6" w:rsidRDefault="00FC68C6" w:rsidP="005B1C71">
      <w:pPr>
        <w:spacing w:after="0" w:line="240" w:lineRule="auto"/>
      </w:pPr>
      <w:r>
        <w:separator/>
      </w:r>
    </w:p>
  </w:footnote>
  <w:footnote w:type="continuationSeparator" w:id="0">
    <w:p w14:paraId="52C1A1C9" w14:textId="77777777" w:rsidR="00FC68C6" w:rsidRDefault="00FC68C6" w:rsidP="005B1C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5739BC"/>
    <w:multiLevelType w:val="hybridMultilevel"/>
    <w:tmpl w:val="74C2B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3471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E6D"/>
    <w:rsid w:val="00025459"/>
    <w:rsid w:val="00051F30"/>
    <w:rsid w:val="00071524"/>
    <w:rsid w:val="000B5692"/>
    <w:rsid w:val="000C6120"/>
    <w:rsid w:val="000D3220"/>
    <w:rsid w:val="000E49A0"/>
    <w:rsid w:val="000F201D"/>
    <w:rsid w:val="00135EB4"/>
    <w:rsid w:val="00155076"/>
    <w:rsid w:val="001838DE"/>
    <w:rsid w:val="001D1D30"/>
    <w:rsid w:val="001D6BF3"/>
    <w:rsid w:val="001F3709"/>
    <w:rsid w:val="0021531A"/>
    <w:rsid w:val="0025115C"/>
    <w:rsid w:val="00262F71"/>
    <w:rsid w:val="0031604C"/>
    <w:rsid w:val="003C03B4"/>
    <w:rsid w:val="003F6518"/>
    <w:rsid w:val="0043457E"/>
    <w:rsid w:val="004427BF"/>
    <w:rsid w:val="00491CCC"/>
    <w:rsid w:val="00495251"/>
    <w:rsid w:val="004B0ECB"/>
    <w:rsid w:val="00541746"/>
    <w:rsid w:val="00592441"/>
    <w:rsid w:val="005A076A"/>
    <w:rsid w:val="005B1C71"/>
    <w:rsid w:val="005D58E4"/>
    <w:rsid w:val="005E40D6"/>
    <w:rsid w:val="00642C2D"/>
    <w:rsid w:val="00647196"/>
    <w:rsid w:val="00676B9F"/>
    <w:rsid w:val="006D3456"/>
    <w:rsid w:val="006E3115"/>
    <w:rsid w:val="0071732D"/>
    <w:rsid w:val="00736F2F"/>
    <w:rsid w:val="00744E24"/>
    <w:rsid w:val="007474B3"/>
    <w:rsid w:val="00772E87"/>
    <w:rsid w:val="007A537C"/>
    <w:rsid w:val="007E3C48"/>
    <w:rsid w:val="008001CF"/>
    <w:rsid w:val="00804E6D"/>
    <w:rsid w:val="00817CDA"/>
    <w:rsid w:val="0084186E"/>
    <w:rsid w:val="0085609C"/>
    <w:rsid w:val="00956465"/>
    <w:rsid w:val="00975B68"/>
    <w:rsid w:val="009C1366"/>
    <w:rsid w:val="00A15AB7"/>
    <w:rsid w:val="00A50881"/>
    <w:rsid w:val="00A57AEC"/>
    <w:rsid w:val="00A653AE"/>
    <w:rsid w:val="00A65696"/>
    <w:rsid w:val="00A813F5"/>
    <w:rsid w:val="00A92DA0"/>
    <w:rsid w:val="00AF1999"/>
    <w:rsid w:val="00B059D5"/>
    <w:rsid w:val="00B348A4"/>
    <w:rsid w:val="00B474EC"/>
    <w:rsid w:val="00B67A14"/>
    <w:rsid w:val="00C05945"/>
    <w:rsid w:val="00C05987"/>
    <w:rsid w:val="00C23D46"/>
    <w:rsid w:val="00C35319"/>
    <w:rsid w:val="00D268A9"/>
    <w:rsid w:val="00D77463"/>
    <w:rsid w:val="00D96E3E"/>
    <w:rsid w:val="00DD1DDB"/>
    <w:rsid w:val="00DE3A2B"/>
    <w:rsid w:val="00E06EB1"/>
    <w:rsid w:val="00E239C3"/>
    <w:rsid w:val="00E44B8A"/>
    <w:rsid w:val="00E701EE"/>
    <w:rsid w:val="00E902E6"/>
    <w:rsid w:val="00F219CE"/>
    <w:rsid w:val="00F6616C"/>
    <w:rsid w:val="00FA1ACE"/>
    <w:rsid w:val="00FA3342"/>
    <w:rsid w:val="00FB4762"/>
    <w:rsid w:val="00FC6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E7E6A"/>
  <w15:chartTrackingRefBased/>
  <w15:docId w15:val="{AF6743F1-3853-4E78-880A-17E716BC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F201D"/>
    <w:rPr>
      <w:i/>
      <w:iCs/>
    </w:rPr>
  </w:style>
  <w:style w:type="character" w:styleId="Strong">
    <w:name w:val="Strong"/>
    <w:basedOn w:val="DefaultParagraphFont"/>
    <w:uiPriority w:val="22"/>
    <w:qFormat/>
    <w:rsid w:val="000F201D"/>
    <w:rPr>
      <w:b/>
      <w:bCs/>
    </w:rPr>
  </w:style>
  <w:style w:type="paragraph" w:styleId="FootnoteText">
    <w:name w:val="footnote text"/>
    <w:basedOn w:val="Normal"/>
    <w:link w:val="FootnoteTextChar"/>
    <w:uiPriority w:val="99"/>
    <w:semiHidden/>
    <w:unhideWhenUsed/>
    <w:rsid w:val="005B1C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1C71"/>
    <w:rPr>
      <w:sz w:val="20"/>
      <w:szCs w:val="20"/>
      <w:lang w:val="sr"/>
    </w:rPr>
  </w:style>
  <w:style w:type="character" w:styleId="FootnoteReference">
    <w:name w:val="footnote reference"/>
    <w:basedOn w:val="DefaultParagraphFont"/>
    <w:uiPriority w:val="99"/>
    <w:semiHidden/>
    <w:unhideWhenUsed/>
    <w:rsid w:val="005B1C71"/>
    <w:rPr>
      <w:vertAlign w:val="superscript"/>
    </w:rPr>
  </w:style>
  <w:style w:type="paragraph" w:styleId="ListParagraph">
    <w:name w:val="List Paragraph"/>
    <w:basedOn w:val="Normal"/>
    <w:uiPriority w:val="34"/>
    <w:qFormat/>
    <w:rsid w:val="00D77463"/>
    <w:pPr>
      <w:ind w:left="720"/>
      <w:contextualSpacing/>
    </w:pPr>
  </w:style>
  <w:style w:type="paragraph" w:styleId="NoSpacing">
    <w:name w:val="No Spacing"/>
    <w:uiPriority w:val="1"/>
    <w:qFormat/>
    <w:rsid w:val="003F651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071D0-CFC2-4EF3-8E71-96C7A498F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1312</Words>
  <Characters>7481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Nada Bozic</cp:lastModifiedBy>
  <cp:revision>3</cp:revision>
  <cp:lastPrinted>2024-05-22T12:12:00Z</cp:lastPrinted>
  <dcterms:created xsi:type="dcterms:W3CDTF">2024-05-22T12:13:00Z</dcterms:created>
  <dcterms:modified xsi:type="dcterms:W3CDTF">2024-05-22T15:11:00Z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c5420847-3c16-401c-9f9a-1f741dede41f</vt:lpwstr>
  </property>
</Properties>
</file>